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93D6A6" w14:textId="5232CE86" w:rsidR="00A82C07" w:rsidRPr="00F65F66" w:rsidRDefault="00A82C07" w:rsidP="00F65F66">
      <w:pPr>
        <w:tabs>
          <w:tab w:val="center" w:pos="4536"/>
          <w:tab w:val="right" w:pos="7938"/>
          <w:tab w:val="right" w:pos="9639"/>
        </w:tabs>
        <w:ind w:right="2"/>
        <w:rPr>
          <w:b/>
          <w:bCs/>
          <w:sz w:val="28"/>
        </w:rPr>
      </w:pPr>
      <w:bookmarkStart w:id="0" w:name="OLE_LINK13"/>
      <w:bookmarkStart w:id="1" w:name="OLE_LINK14"/>
      <w:r w:rsidRPr="00F65F66">
        <w:rPr>
          <w:b/>
          <w:bCs/>
          <w:sz w:val="28"/>
        </w:rPr>
        <w:t>3GPP TSG RAN WG1 #1</w:t>
      </w:r>
      <w:r w:rsidRPr="00F65F66">
        <w:rPr>
          <w:b/>
          <w:bCs/>
          <w:sz w:val="28"/>
          <w:lang w:eastAsia="zh-CN"/>
        </w:rPr>
        <w:t>23</w:t>
      </w:r>
      <w:r w:rsidRPr="00F65F66">
        <w:rPr>
          <w:b/>
          <w:bCs/>
          <w:sz w:val="28"/>
          <w:lang w:eastAsia="zh-CN"/>
        </w:rPr>
        <w:tab/>
      </w:r>
      <w:r w:rsidRPr="00F65F66">
        <w:rPr>
          <w:b/>
          <w:bCs/>
          <w:sz w:val="28"/>
          <w:lang w:eastAsia="zh-CN"/>
        </w:rPr>
        <w:tab/>
        <w:t xml:space="preserve">                   </w:t>
      </w:r>
      <w:r w:rsidR="00C069A3" w:rsidRPr="00C069A3">
        <w:rPr>
          <w:b/>
          <w:bCs/>
          <w:sz w:val="28"/>
        </w:rPr>
        <w:t>R1-2508384</w:t>
      </w:r>
    </w:p>
    <w:p w14:paraId="1A9E7453" w14:textId="20706166" w:rsidR="00A82C07" w:rsidRPr="00F65F66" w:rsidRDefault="00A82C07" w:rsidP="00F65F66">
      <w:pPr>
        <w:tabs>
          <w:tab w:val="center" w:pos="4536"/>
          <w:tab w:val="right" w:pos="9072"/>
        </w:tabs>
        <w:rPr>
          <w:rFonts w:eastAsia="MS Mincho"/>
          <w:b/>
          <w:bCs/>
          <w:sz w:val="28"/>
          <w:lang w:eastAsia="ja-JP"/>
        </w:rPr>
      </w:pPr>
      <w:r w:rsidRPr="00F65F66">
        <w:rPr>
          <w:rFonts w:eastAsia="MS Mincho"/>
          <w:b/>
          <w:bCs/>
          <w:sz w:val="28"/>
          <w:lang w:eastAsia="ja-JP"/>
        </w:rPr>
        <w:t>Dallas, USA, Nov 17</w:t>
      </w:r>
      <w:r w:rsidRPr="00B10263">
        <w:rPr>
          <w:rFonts w:eastAsia="MS Mincho"/>
          <w:b/>
          <w:bCs/>
          <w:sz w:val="28"/>
          <w:vertAlign w:val="superscript"/>
          <w:lang w:eastAsia="ja-JP"/>
        </w:rPr>
        <w:t>th</w:t>
      </w:r>
      <w:r w:rsidRPr="00F65F66">
        <w:rPr>
          <w:rFonts w:eastAsia="MS Mincho"/>
          <w:b/>
          <w:bCs/>
          <w:sz w:val="28"/>
          <w:lang w:eastAsia="ja-JP"/>
        </w:rPr>
        <w:t xml:space="preserve"> – 21</w:t>
      </w:r>
      <w:r w:rsidRPr="00B10263">
        <w:rPr>
          <w:rFonts w:eastAsia="MS Mincho"/>
          <w:b/>
          <w:bCs/>
          <w:sz w:val="28"/>
          <w:vertAlign w:val="superscript"/>
          <w:lang w:eastAsia="ja-JP"/>
        </w:rPr>
        <w:t>st</w:t>
      </w:r>
      <w:r w:rsidRPr="00F65F66">
        <w:rPr>
          <w:rFonts w:eastAsia="MS Mincho"/>
          <w:b/>
          <w:bCs/>
          <w:sz w:val="28"/>
          <w:lang w:eastAsia="ja-JP"/>
        </w:rPr>
        <w:t>, 2025</w:t>
      </w:r>
    </w:p>
    <w:bookmarkEnd w:id="0"/>
    <w:bookmarkEnd w:id="1"/>
    <w:p w14:paraId="4BE15BB5" w14:textId="77777777" w:rsidR="00A82C07" w:rsidRPr="00F65F66" w:rsidRDefault="00A82C07" w:rsidP="00F65F66">
      <w:pPr>
        <w:pBdr>
          <w:top w:val="single" w:sz="4" w:space="0" w:color="auto"/>
        </w:pBdr>
        <w:rPr>
          <w:b/>
          <w:bCs/>
          <w:sz w:val="16"/>
          <w:szCs w:val="16"/>
          <w:highlight w:val="yellow"/>
        </w:rPr>
      </w:pPr>
    </w:p>
    <w:p w14:paraId="1F881A81" w14:textId="43315D7E" w:rsidR="00A82C07" w:rsidRPr="00F65F66" w:rsidRDefault="00A82C07" w:rsidP="00F65F66">
      <w:pPr>
        <w:ind w:left="1555" w:hanging="1555"/>
        <w:rPr>
          <w:b/>
          <w:lang w:eastAsia="zh-CN"/>
        </w:rPr>
      </w:pPr>
      <w:r w:rsidRPr="00F65F66">
        <w:rPr>
          <w:b/>
        </w:rPr>
        <w:t>Agenda Item:</w:t>
      </w:r>
      <w:r w:rsidRPr="00F65F66">
        <w:rPr>
          <w:b/>
        </w:rPr>
        <w:tab/>
      </w:r>
      <w:r w:rsidR="00716D57">
        <w:rPr>
          <w:b/>
          <w:lang w:eastAsia="zh-CN"/>
        </w:rPr>
        <w:t>10.5</w:t>
      </w:r>
      <w:r w:rsidRPr="00F65F66">
        <w:rPr>
          <w:b/>
          <w:lang w:eastAsia="zh-CN"/>
        </w:rPr>
        <w:t>.1</w:t>
      </w:r>
    </w:p>
    <w:p w14:paraId="436D81FB" w14:textId="77777777" w:rsidR="00A82C07" w:rsidRPr="00F65F66" w:rsidRDefault="00A82C07" w:rsidP="00F65F66">
      <w:pPr>
        <w:ind w:left="1555" w:hanging="1555"/>
        <w:rPr>
          <w:b/>
          <w:lang w:eastAsia="zh-CN"/>
        </w:rPr>
      </w:pPr>
      <w:r w:rsidRPr="00F65F66">
        <w:rPr>
          <w:b/>
        </w:rPr>
        <w:t>Source:</w:t>
      </w:r>
      <w:r w:rsidRPr="00F65F66">
        <w:rPr>
          <w:b/>
        </w:rPr>
        <w:tab/>
      </w:r>
      <w:r w:rsidRPr="00F65F66">
        <w:rPr>
          <w:b/>
          <w:lang w:eastAsia="zh-CN"/>
        </w:rPr>
        <w:t>Spreadtrum, UNISOC</w:t>
      </w:r>
    </w:p>
    <w:p w14:paraId="5B206016" w14:textId="190EF5AF" w:rsidR="00A82C07" w:rsidRPr="00F65F66" w:rsidRDefault="00A82C07" w:rsidP="00F65F66">
      <w:pPr>
        <w:ind w:left="1555" w:hanging="1555"/>
        <w:rPr>
          <w:b/>
          <w:lang w:eastAsia="zh-CN"/>
        </w:rPr>
      </w:pPr>
      <w:r w:rsidRPr="00F65F66">
        <w:rPr>
          <w:b/>
        </w:rPr>
        <w:t>Title:</w:t>
      </w:r>
      <w:r w:rsidRPr="00F65F66">
        <w:rPr>
          <w:b/>
        </w:rPr>
        <w:tab/>
      </w:r>
      <w:r w:rsidR="00716D57" w:rsidRPr="00716D57">
        <w:rPr>
          <w:b/>
          <w:lang w:eastAsia="zh-CN"/>
        </w:rPr>
        <w:t>Discussion on evaluation assumption and performance evaluation for ISAC</w:t>
      </w:r>
    </w:p>
    <w:p w14:paraId="04130709" w14:textId="77777777" w:rsidR="00A82C07" w:rsidRPr="00F65F66" w:rsidRDefault="00A82C07" w:rsidP="00F65F66">
      <w:pPr>
        <w:ind w:left="1555" w:hanging="1555"/>
        <w:rPr>
          <w:b/>
        </w:rPr>
      </w:pPr>
      <w:r w:rsidRPr="00F65F66">
        <w:rPr>
          <w:b/>
        </w:rPr>
        <w:t>Document for:</w:t>
      </w:r>
      <w:r w:rsidRPr="00F65F66">
        <w:rPr>
          <w:b/>
        </w:rPr>
        <w:tab/>
        <w:t>Discussion and decision</w:t>
      </w:r>
    </w:p>
    <w:p w14:paraId="69018BFB" w14:textId="77777777" w:rsidR="00A82C07" w:rsidRPr="00F65F66" w:rsidRDefault="00A82C07" w:rsidP="00F65F66">
      <w:pPr>
        <w:pBdr>
          <w:bottom w:val="single" w:sz="4" w:space="1" w:color="auto"/>
        </w:pBdr>
        <w:rPr>
          <w:b/>
          <w:sz w:val="16"/>
          <w:szCs w:val="16"/>
        </w:rPr>
      </w:pPr>
    </w:p>
    <w:p w14:paraId="7B64005C" w14:textId="77777777" w:rsidR="00A82C07" w:rsidRPr="00F65F66" w:rsidRDefault="00A82C07" w:rsidP="00F65F66">
      <w:pPr>
        <w:pStyle w:val="1"/>
        <w:spacing w:before="0"/>
        <w:rPr>
          <w:lang w:eastAsia="zh-CN"/>
        </w:rPr>
      </w:pPr>
      <w:r w:rsidRPr="00F65F66">
        <w:rPr>
          <w:lang w:eastAsia="zh-CN"/>
        </w:rPr>
        <w:t>Introduction</w:t>
      </w:r>
    </w:p>
    <w:p w14:paraId="4C18AE35" w14:textId="77777777" w:rsidR="00716D57" w:rsidRPr="00156497" w:rsidRDefault="00716D57" w:rsidP="00716D57">
      <w:pPr>
        <w:rPr>
          <w:lang w:eastAsia="zh-CN"/>
        </w:rPr>
      </w:pPr>
      <w:bookmarkStart w:id="2" w:name="OLE_LINK1"/>
      <w:bookmarkStart w:id="3" w:name="OLE_LINK2"/>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w:t>
      </w:r>
      <w:r>
        <w:rPr>
          <w:rFonts w:hint="eastAsia"/>
          <w:lang w:eastAsia="zh-CN"/>
        </w:rPr>
        <w:t>Integrated Sensing And Communication (ISAC) for NR</w:t>
      </w:r>
      <w:r w:rsidRPr="00156497">
        <w:rPr>
          <w:lang w:eastAsia="zh-CN"/>
        </w:rPr>
        <w:t xml:space="preserve"> was </w:t>
      </w:r>
      <w:r w:rsidRPr="00156497">
        <w:rPr>
          <w:rFonts w:hint="eastAsia"/>
          <w:lang w:eastAsia="zh-CN"/>
        </w:rPr>
        <w:t>approved</w:t>
      </w:r>
      <w:r w:rsidRPr="00156497">
        <w:rPr>
          <w:lang w:eastAsia="zh-CN"/>
        </w:rPr>
        <w:t xml:space="preserve"> in RAN#1</w:t>
      </w:r>
      <w:r w:rsidRPr="00716D57">
        <w:rPr>
          <w:lang w:eastAsia="zh-CN"/>
        </w:rPr>
        <w:t>0</w:t>
      </w:r>
      <w:r w:rsidRPr="00716D57">
        <w:rPr>
          <w:rFonts w:hint="eastAsia"/>
          <w:lang w:eastAsia="zh-CN"/>
        </w:rPr>
        <w:t>8 [1].</w:t>
      </w:r>
      <w:r w:rsidRPr="00156497">
        <w:rPr>
          <w:rFonts w:hint="eastAsia"/>
          <w:lang w:eastAsia="zh-CN"/>
        </w:rPr>
        <w:t xml:space="preserve"> </w:t>
      </w:r>
    </w:p>
    <w:p w14:paraId="29EB834A" w14:textId="2502AE0F" w:rsidR="00716D57" w:rsidRPr="00716D57" w:rsidRDefault="00716D57" w:rsidP="00716D57">
      <w:pPr>
        <w:rPr>
          <w:iCs/>
          <w:lang w:eastAsia="zh-CN"/>
        </w:rPr>
      </w:pPr>
      <w:r w:rsidRPr="00141745">
        <w:rPr>
          <w:iCs/>
          <w:lang w:eastAsia="zh-CN"/>
        </w:rPr>
        <w:t>In this contribution,</w:t>
      </w:r>
      <w:r w:rsidR="00141745" w:rsidRPr="00141745">
        <w:rPr>
          <w:iCs/>
          <w:lang w:eastAsia="zh-CN"/>
        </w:rPr>
        <w:t xml:space="preserve"> we will present initial evaluation results </w:t>
      </w:r>
      <w:r w:rsidR="00141745">
        <w:rPr>
          <w:iCs/>
          <w:lang w:eastAsia="zh-CN"/>
        </w:rPr>
        <w:t xml:space="preserve">and some discussion on remaining issues </w:t>
      </w:r>
      <w:r w:rsidR="00141745" w:rsidRPr="00141745">
        <w:rPr>
          <w:iCs/>
          <w:lang w:eastAsia="zh-CN"/>
        </w:rPr>
        <w:t>based on current agreements obtained in</w:t>
      </w:r>
      <w:r w:rsidRPr="00141745">
        <w:rPr>
          <w:iCs/>
          <w:lang w:eastAsia="zh-CN"/>
        </w:rPr>
        <w:t xml:space="preserve"> </w:t>
      </w:r>
      <w:r w:rsidR="00141745" w:rsidRPr="00141745">
        <w:rPr>
          <w:iCs/>
          <w:lang w:eastAsia="zh-CN"/>
        </w:rPr>
        <w:t>RAN1#122</w:t>
      </w:r>
      <w:r w:rsidR="00161C71">
        <w:rPr>
          <w:rFonts w:hint="eastAsia"/>
          <w:iCs/>
          <w:lang w:eastAsia="zh-CN"/>
        </w:rPr>
        <w:t xml:space="preserve"> </w:t>
      </w:r>
      <w:r w:rsidR="00161C71">
        <w:rPr>
          <w:iCs/>
          <w:lang w:eastAsia="zh-CN"/>
        </w:rPr>
        <w:t>[2]</w:t>
      </w:r>
      <w:r w:rsidR="00141745" w:rsidRPr="00141745">
        <w:rPr>
          <w:iCs/>
          <w:lang w:eastAsia="zh-CN"/>
        </w:rPr>
        <w:t xml:space="preserve"> </w:t>
      </w:r>
      <w:r w:rsidR="00141745" w:rsidRPr="00141745">
        <w:rPr>
          <w:rFonts w:hint="eastAsia"/>
          <w:iCs/>
          <w:lang w:eastAsia="zh-CN"/>
        </w:rPr>
        <w:t>and</w:t>
      </w:r>
      <w:r w:rsidR="00141745" w:rsidRPr="00141745">
        <w:rPr>
          <w:iCs/>
          <w:lang w:eastAsia="zh-CN"/>
        </w:rPr>
        <w:t xml:space="preserve"> RAN1#112</w:t>
      </w:r>
      <w:r w:rsidR="00161C71" w:rsidRPr="00161C71">
        <w:rPr>
          <w:rFonts w:hint="eastAsia"/>
        </w:rPr>
        <w:t xml:space="preserve"> </w:t>
      </w:r>
      <w:r w:rsidR="00161C71">
        <w:rPr>
          <w:rFonts w:hint="eastAsia"/>
        </w:rPr>
        <w:t>bis</w:t>
      </w:r>
      <w:r w:rsidR="00161C71">
        <w:rPr>
          <w:iCs/>
          <w:lang w:eastAsia="zh-CN"/>
        </w:rPr>
        <w:t xml:space="preserve"> </w:t>
      </w:r>
      <w:r w:rsidR="00141745">
        <w:rPr>
          <w:iCs/>
          <w:lang w:eastAsia="zh-CN"/>
        </w:rPr>
        <w:t>[3].</w:t>
      </w:r>
    </w:p>
    <w:bookmarkEnd w:id="2"/>
    <w:bookmarkEnd w:id="3"/>
    <w:p w14:paraId="1067F939" w14:textId="4D81845E" w:rsidR="000C0194" w:rsidRDefault="000C0194" w:rsidP="00161C71">
      <w:pPr>
        <w:pStyle w:val="1"/>
        <w:rPr>
          <w:lang w:val="en-GB" w:eastAsia="zh-CN"/>
        </w:rPr>
      </w:pPr>
      <w:r>
        <w:rPr>
          <w:rFonts w:hint="eastAsia"/>
          <w:lang w:val="en-GB" w:eastAsia="zh-CN"/>
        </w:rPr>
        <w:t>Discussion</w:t>
      </w:r>
    </w:p>
    <w:p w14:paraId="13CF0375" w14:textId="03FCB2E7" w:rsidR="00161C71" w:rsidRDefault="00161C71" w:rsidP="000C0194">
      <w:pPr>
        <w:pStyle w:val="2"/>
        <w:rPr>
          <w:lang w:val="en-GB" w:eastAsia="zh-CN"/>
        </w:rPr>
      </w:pPr>
      <w:r>
        <w:rPr>
          <w:rFonts w:hint="eastAsia"/>
          <w:lang w:val="en-GB" w:eastAsia="zh-CN"/>
        </w:rPr>
        <w:t>Evaluation assumptions and initial result</w:t>
      </w:r>
      <w:r w:rsidR="000C0194">
        <w:rPr>
          <w:rFonts w:hint="eastAsia"/>
          <w:lang w:val="en-GB" w:eastAsia="zh-CN"/>
        </w:rPr>
        <w:t>s</w:t>
      </w:r>
    </w:p>
    <w:tbl>
      <w:tblPr>
        <w:tblStyle w:val="a7"/>
        <w:tblW w:w="0" w:type="auto"/>
        <w:jc w:val="center"/>
        <w:tblLook w:val="04A0" w:firstRow="1" w:lastRow="0" w:firstColumn="1" w:lastColumn="0" w:noHBand="0" w:noVBand="1"/>
      </w:tblPr>
      <w:tblGrid>
        <w:gridCol w:w="8296"/>
      </w:tblGrid>
      <w:tr w:rsidR="00161C71" w:rsidRPr="00C86CDC" w14:paraId="0EA48EC8" w14:textId="77777777" w:rsidTr="005F7D64">
        <w:trPr>
          <w:jc w:val="center"/>
        </w:trPr>
        <w:tc>
          <w:tcPr>
            <w:tcW w:w="8296" w:type="dxa"/>
          </w:tcPr>
          <w:p w14:paraId="07C46651" w14:textId="77777777" w:rsidR="00161C71" w:rsidRPr="00C86CDC" w:rsidRDefault="00161C71" w:rsidP="005F7D64">
            <w:pPr>
              <w:pStyle w:val="3GPPNormalText"/>
              <w:spacing w:after="0"/>
              <w:rPr>
                <w:b/>
                <w:bCs/>
                <w:sz w:val="20"/>
                <w:szCs w:val="20"/>
                <w:highlight w:val="green"/>
                <w:lang w:val="en-CA"/>
              </w:rPr>
            </w:pPr>
            <w:r w:rsidRPr="00C86CDC">
              <w:rPr>
                <w:b/>
                <w:bCs/>
                <w:sz w:val="20"/>
                <w:szCs w:val="20"/>
                <w:highlight w:val="green"/>
                <w:lang w:val="en-CA"/>
              </w:rPr>
              <w:t>Agreement</w:t>
            </w:r>
          </w:p>
          <w:p w14:paraId="1495D77E" w14:textId="77777777" w:rsidR="00161C71" w:rsidRPr="00C86CDC" w:rsidRDefault="00161C71" w:rsidP="005F7D64">
            <w:pPr>
              <w:suppressAutoHyphens/>
              <w:rPr>
                <w:sz w:val="20"/>
                <w:lang w:eastAsia="zh-CN"/>
              </w:rPr>
            </w:pPr>
            <w:r w:rsidRPr="00C86CDC">
              <w:rPr>
                <w:sz w:val="20"/>
                <w:lang w:eastAsia="zh-CN"/>
              </w:rPr>
              <w:t xml:space="preserve">The following evaluation parameters are agreed for the evaluation on NR ISAC. </w:t>
            </w:r>
          </w:p>
          <w:tbl>
            <w:tblPr>
              <w:tblW w:w="4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042"/>
              <w:gridCol w:w="3155"/>
            </w:tblGrid>
            <w:tr w:rsidR="00161C71" w:rsidRPr="00C86CDC" w14:paraId="07F817D2" w14:textId="77777777" w:rsidTr="005F7D64">
              <w:trPr>
                <w:trHeight w:val="116"/>
                <w:jc w:val="center"/>
              </w:trPr>
              <w:tc>
                <w:tcPr>
                  <w:tcW w:w="971" w:type="pct"/>
                  <w:shd w:val="clear" w:color="auto" w:fill="BFBFBF" w:themeFill="background1" w:themeFillShade="BF"/>
                  <w:vAlign w:val="center"/>
                </w:tcPr>
                <w:p w14:paraId="5378BABD"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b/>
                      <w:bCs/>
                      <w:color w:val="000000" w:themeColor="text1"/>
                      <w:sz w:val="20"/>
                      <w:szCs w:val="20"/>
                    </w:rPr>
                    <w:t>Parameters</w:t>
                  </w:r>
                </w:p>
              </w:tc>
              <w:tc>
                <w:tcPr>
                  <w:tcW w:w="4029" w:type="pct"/>
                  <w:gridSpan w:val="2"/>
                  <w:shd w:val="clear" w:color="auto" w:fill="BFBFBF" w:themeFill="background1" w:themeFillShade="BF"/>
                  <w:vAlign w:val="center"/>
                </w:tcPr>
                <w:p w14:paraId="59A0C6D1"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b/>
                      <w:bCs/>
                      <w:color w:val="000000" w:themeColor="text1"/>
                      <w:sz w:val="20"/>
                      <w:szCs w:val="20"/>
                    </w:rPr>
                    <w:t xml:space="preserve">Assumptions </w:t>
                  </w:r>
                </w:p>
              </w:tc>
            </w:tr>
            <w:tr w:rsidR="00161C71" w:rsidRPr="00C86CDC" w14:paraId="573F24EA" w14:textId="77777777" w:rsidTr="005F7D64">
              <w:trPr>
                <w:trHeight w:val="1932"/>
                <w:jc w:val="center"/>
              </w:trPr>
              <w:tc>
                <w:tcPr>
                  <w:tcW w:w="971" w:type="pct"/>
                  <w:vMerge w:val="restart"/>
                  <w:vAlign w:val="center"/>
                </w:tcPr>
                <w:p w14:paraId="53B6893D"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b/>
                      <w:bCs/>
                      <w:color w:val="000000" w:themeColor="text1"/>
                      <w:sz w:val="20"/>
                      <w:szCs w:val="20"/>
                    </w:rPr>
                    <w:t>BS antenna configuration</w:t>
                  </w:r>
                </w:p>
              </w:tc>
              <w:tc>
                <w:tcPr>
                  <w:tcW w:w="1978" w:type="pct"/>
                  <w:vAlign w:val="center"/>
                </w:tcPr>
                <w:p w14:paraId="1CBBBA9C" w14:textId="77777777" w:rsidR="00161C71" w:rsidRPr="00C86CDC" w:rsidRDefault="00161C71" w:rsidP="005F7D64">
                  <w:pPr>
                    <w:rPr>
                      <w:rFonts w:ascii="Arial" w:eastAsia="等线" w:hAnsi="Arial" w:cs="Arial"/>
                      <w:sz w:val="20"/>
                      <w:szCs w:val="20"/>
                      <w:lang w:eastAsia="zh-CN"/>
                    </w:rPr>
                  </w:pPr>
                  <w:r w:rsidRPr="00C86CDC">
                    <w:rPr>
                      <w:rFonts w:ascii="Arial" w:eastAsia="等线" w:hAnsi="Arial" w:cs="Arial"/>
                      <w:sz w:val="20"/>
                      <w:szCs w:val="20"/>
                      <w:lang w:eastAsia="zh-CN"/>
                    </w:rPr>
                    <w:t>For 4GHz, 4.9GHz:</w:t>
                  </w:r>
                </w:p>
                <w:p w14:paraId="68F2B727" w14:textId="77777777" w:rsidR="00161C71" w:rsidRPr="00C86CDC" w:rsidRDefault="00161C71" w:rsidP="00161C71">
                  <w:pPr>
                    <w:pStyle w:val="a8"/>
                    <w:numPr>
                      <w:ilvl w:val="0"/>
                      <w:numId w:val="42"/>
                    </w:numPr>
                    <w:suppressAutoHyphens/>
                    <w:adjustRightInd w:val="0"/>
                    <w:snapToGrid w:val="0"/>
                    <w:ind w:leftChars="0" w:left="360"/>
                    <w:rPr>
                      <w:rFonts w:ascii="Arial" w:eastAsia="等线" w:hAnsi="Arial" w:cs="Arial"/>
                      <w:szCs w:val="20"/>
                      <w:lang w:eastAsia="zh-CN"/>
                    </w:rPr>
                  </w:pPr>
                  <w:r w:rsidRPr="00C86CDC">
                    <w:rPr>
                      <w:rFonts w:ascii="Arial" w:eastAsia="等线" w:hAnsi="Arial" w:cs="Arial"/>
                      <w:szCs w:val="20"/>
                      <w:lang w:eastAsia="zh-CN"/>
                    </w:rPr>
                    <w:t xml:space="preserve">Option 1 as optional </w:t>
                  </w:r>
                </w:p>
                <w:p w14:paraId="4269541F" w14:textId="77777777" w:rsidR="00161C71" w:rsidRPr="00C86CDC" w:rsidRDefault="00161C71" w:rsidP="00161C71">
                  <w:pPr>
                    <w:pStyle w:val="a8"/>
                    <w:numPr>
                      <w:ilvl w:val="1"/>
                      <w:numId w:val="43"/>
                    </w:numPr>
                    <w:suppressAutoHyphens/>
                    <w:adjustRightInd w:val="0"/>
                    <w:snapToGrid w:val="0"/>
                    <w:ind w:leftChars="0"/>
                    <w:rPr>
                      <w:rFonts w:ascii="Arial" w:eastAsia="等线" w:hAnsi="Arial" w:cs="Arial"/>
                      <w:szCs w:val="20"/>
                      <w:lang w:eastAsia="zh-CN"/>
                    </w:rPr>
                  </w:pPr>
                  <w:r w:rsidRPr="00C86CDC">
                    <w:rPr>
                      <w:rFonts w:ascii="Arial" w:eastAsia="等线" w:hAnsi="Arial" w:cs="Arial"/>
                      <w:szCs w:val="20"/>
                      <w:lang w:eastAsia="zh-CN"/>
                    </w:rPr>
                    <w:t xml:space="preserve">Tx: (12,16, 2,1,1;2,16) </w:t>
                  </w:r>
                </w:p>
                <w:p w14:paraId="5DCCF3E4" w14:textId="77777777" w:rsidR="00161C71" w:rsidRPr="00C86CDC" w:rsidRDefault="00161C71" w:rsidP="00161C71">
                  <w:pPr>
                    <w:pStyle w:val="a8"/>
                    <w:numPr>
                      <w:ilvl w:val="1"/>
                      <w:numId w:val="43"/>
                    </w:numPr>
                    <w:suppressAutoHyphens/>
                    <w:adjustRightInd w:val="0"/>
                    <w:snapToGrid w:val="0"/>
                    <w:ind w:leftChars="0"/>
                    <w:rPr>
                      <w:rFonts w:ascii="Arial" w:eastAsia="等线" w:hAnsi="Arial" w:cs="Arial"/>
                      <w:szCs w:val="20"/>
                      <w:lang w:eastAsia="zh-CN"/>
                    </w:rPr>
                  </w:pPr>
                  <w:r w:rsidRPr="00C86CDC">
                    <w:rPr>
                      <w:rFonts w:ascii="Arial" w:eastAsia="等线" w:hAnsi="Arial" w:cs="Arial"/>
                      <w:szCs w:val="20"/>
                      <w:lang w:eastAsia="zh-CN"/>
                    </w:rPr>
                    <w:t>Rx: (12,16,2,1,1;2,16)</w:t>
                  </w:r>
                </w:p>
                <w:p w14:paraId="1AB5485F" w14:textId="77777777" w:rsidR="00161C71" w:rsidRPr="00C86CDC" w:rsidRDefault="00161C71" w:rsidP="00161C71">
                  <w:pPr>
                    <w:pStyle w:val="a8"/>
                    <w:numPr>
                      <w:ilvl w:val="0"/>
                      <w:numId w:val="42"/>
                    </w:numPr>
                    <w:suppressAutoHyphens/>
                    <w:adjustRightInd w:val="0"/>
                    <w:snapToGrid w:val="0"/>
                    <w:ind w:leftChars="0" w:left="360"/>
                    <w:rPr>
                      <w:rFonts w:ascii="Arial" w:eastAsia="等线" w:hAnsi="Arial" w:cs="Arial"/>
                      <w:szCs w:val="20"/>
                      <w:lang w:eastAsia="zh-CN"/>
                    </w:rPr>
                  </w:pPr>
                  <w:r w:rsidRPr="00C86CDC">
                    <w:rPr>
                      <w:rFonts w:ascii="Arial" w:eastAsia="等线" w:hAnsi="Arial" w:cs="Arial"/>
                      <w:szCs w:val="20"/>
                      <w:lang w:eastAsia="zh-CN"/>
                    </w:rPr>
                    <w:t xml:space="preserve">Option 2 </w:t>
                  </w:r>
                </w:p>
                <w:p w14:paraId="37A6367C" w14:textId="77777777" w:rsidR="00161C71" w:rsidRPr="00C86CDC" w:rsidRDefault="00161C71" w:rsidP="00161C71">
                  <w:pPr>
                    <w:pStyle w:val="a8"/>
                    <w:numPr>
                      <w:ilvl w:val="1"/>
                      <w:numId w:val="43"/>
                    </w:numPr>
                    <w:suppressAutoHyphens/>
                    <w:adjustRightInd w:val="0"/>
                    <w:snapToGrid w:val="0"/>
                    <w:ind w:leftChars="0"/>
                    <w:rPr>
                      <w:rFonts w:ascii="Arial" w:eastAsia="等线" w:hAnsi="Arial" w:cs="Arial"/>
                      <w:szCs w:val="20"/>
                      <w:lang w:eastAsia="zh-CN"/>
                    </w:rPr>
                  </w:pPr>
                  <w:r w:rsidRPr="00C86CDC">
                    <w:rPr>
                      <w:rFonts w:ascii="Arial" w:eastAsia="等线" w:hAnsi="Arial" w:cs="Arial"/>
                      <w:szCs w:val="20"/>
                      <w:lang w:eastAsia="zh-CN"/>
                    </w:rPr>
                    <w:t>Tx: (8,8,2,1,1;4,8)</w:t>
                  </w:r>
                </w:p>
                <w:p w14:paraId="7E8501F1" w14:textId="77777777" w:rsidR="00161C71" w:rsidRPr="00C86CDC" w:rsidRDefault="00161C71" w:rsidP="00161C71">
                  <w:pPr>
                    <w:pStyle w:val="a8"/>
                    <w:numPr>
                      <w:ilvl w:val="1"/>
                      <w:numId w:val="43"/>
                    </w:numPr>
                    <w:suppressAutoHyphens/>
                    <w:adjustRightInd w:val="0"/>
                    <w:snapToGrid w:val="0"/>
                    <w:ind w:leftChars="0"/>
                    <w:rPr>
                      <w:rFonts w:ascii="Arial" w:eastAsia="等线" w:hAnsi="Arial" w:cs="Arial"/>
                      <w:szCs w:val="20"/>
                      <w:lang w:eastAsia="zh-CN"/>
                    </w:rPr>
                  </w:pPr>
                  <w:r w:rsidRPr="00C86CDC">
                    <w:rPr>
                      <w:rFonts w:ascii="Arial" w:eastAsia="等线" w:hAnsi="Arial" w:cs="Arial"/>
                      <w:szCs w:val="20"/>
                      <w:lang w:eastAsia="zh-CN"/>
                    </w:rPr>
                    <w:t>Rx: (8,8,2,1,1;4,8)</w:t>
                  </w:r>
                </w:p>
              </w:tc>
              <w:tc>
                <w:tcPr>
                  <w:tcW w:w="2051" w:type="pct"/>
                  <w:vAlign w:val="center"/>
                </w:tcPr>
                <w:p w14:paraId="4FA88505" w14:textId="77777777" w:rsidR="00161C71" w:rsidRPr="00C86CDC" w:rsidRDefault="00161C71" w:rsidP="005F7D64">
                  <w:pPr>
                    <w:rPr>
                      <w:rFonts w:ascii="Arial" w:eastAsia="等线" w:hAnsi="Arial" w:cs="Arial"/>
                      <w:sz w:val="20"/>
                      <w:szCs w:val="20"/>
                      <w:lang w:eastAsia="zh-CN"/>
                    </w:rPr>
                  </w:pPr>
                  <w:r w:rsidRPr="00C86CDC">
                    <w:rPr>
                      <w:rFonts w:ascii="Arial" w:eastAsia="等线" w:hAnsi="Arial" w:cs="Arial"/>
                      <w:sz w:val="20"/>
                      <w:szCs w:val="20"/>
                      <w:lang w:eastAsia="zh-CN"/>
                    </w:rPr>
                    <w:t xml:space="preserve">For 6GHz: </w:t>
                  </w:r>
                </w:p>
                <w:p w14:paraId="0F03DE12" w14:textId="77777777" w:rsidR="00161C71" w:rsidRPr="00C86CDC" w:rsidRDefault="00161C71" w:rsidP="00161C71">
                  <w:pPr>
                    <w:pStyle w:val="a8"/>
                    <w:numPr>
                      <w:ilvl w:val="0"/>
                      <w:numId w:val="42"/>
                    </w:numPr>
                    <w:suppressAutoHyphens/>
                    <w:adjustRightInd w:val="0"/>
                    <w:snapToGrid w:val="0"/>
                    <w:ind w:leftChars="0" w:left="360"/>
                    <w:rPr>
                      <w:rFonts w:ascii="Arial" w:eastAsia="等线" w:hAnsi="Arial" w:cs="Arial"/>
                      <w:szCs w:val="20"/>
                      <w:lang w:eastAsia="zh-CN"/>
                    </w:rPr>
                  </w:pPr>
                  <w:r w:rsidRPr="00C86CDC">
                    <w:rPr>
                      <w:rFonts w:ascii="Arial" w:eastAsia="等线" w:hAnsi="Arial" w:cs="Arial"/>
                      <w:szCs w:val="20"/>
                      <w:lang w:eastAsia="zh-CN"/>
                    </w:rPr>
                    <w:t xml:space="preserve">Option 1 as optional  </w:t>
                  </w:r>
                </w:p>
                <w:p w14:paraId="226B166F" w14:textId="77777777" w:rsidR="00161C71" w:rsidRPr="00C86CDC" w:rsidRDefault="00161C71" w:rsidP="00161C71">
                  <w:pPr>
                    <w:pStyle w:val="a8"/>
                    <w:numPr>
                      <w:ilvl w:val="1"/>
                      <w:numId w:val="43"/>
                    </w:numPr>
                    <w:suppressAutoHyphens/>
                    <w:adjustRightInd w:val="0"/>
                    <w:snapToGrid w:val="0"/>
                    <w:ind w:leftChars="0"/>
                    <w:rPr>
                      <w:rFonts w:ascii="Arial" w:eastAsia="等线" w:hAnsi="Arial" w:cs="Arial"/>
                      <w:szCs w:val="20"/>
                      <w:lang w:eastAsia="zh-CN"/>
                    </w:rPr>
                  </w:pPr>
                  <w:r w:rsidRPr="00C86CDC">
                    <w:rPr>
                      <w:rFonts w:ascii="Arial" w:eastAsia="等线" w:hAnsi="Arial" w:cs="Arial"/>
                      <w:szCs w:val="20"/>
                      <w:lang w:eastAsia="zh-CN"/>
                    </w:rPr>
                    <w:t xml:space="preserve">Tx: (16,16, 2,1,1;4,16) </w:t>
                  </w:r>
                </w:p>
                <w:p w14:paraId="01485527" w14:textId="77777777" w:rsidR="00161C71" w:rsidRPr="00C86CDC" w:rsidRDefault="00161C71" w:rsidP="00161C71">
                  <w:pPr>
                    <w:pStyle w:val="a8"/>
                    <w:numPr>
                      <w:ilvl w:val="1"/>
                      <w:numId w:val="43"/>
                    </w:numPr>
                    <w:suppressAutoHyphens/>
                    <w:adjustRightInd w:val="0"/>
                    <w:snapToGrid w:val="0"/>
                    <w:ind w:leftChars="0"/>
                    <w:rPr>
                      <w:rFonts w:ascii="Arial" w:eastAsia="等线" w:hAnsi="Arial" w:cs="Arial"/>
                      <w:szCs w:val="20"/>
                      <w:lang w:eastAsia="zh-CN"/>
                    </w:rPr>
                  </w:pPr>
                  <w:r w:rsidRPr="00C86CDC">
                    <w:rPr>
                      <w:rFonts w:ascii="Arial" w:eastAsia="等线" w:hAnsi="Arial" w:cs="Arial"/>
                      <w:szCs w:val="20"/>
                      <w:lang w:eastAsia="zh-CN"/>
                    </w:rPr>
                    <w:t>Rx: (16,16,2,1,1;4,16)</w:t>
                  </w:r>
                </w:p>
                <w:p w14:paraId="4EF76ED1" w14:textId="77777777" w:rsidR="00161C71" w:rsidRPr="00C86CDC" w:rsidRDefault="00161C71" w:rsidP="00161C71">
                  <w:pPr>
                    <w:pStyle w:val="a8"/>
                    <w:numPr>
                      <w:ilvl w:val="0"/>
                      <w:numId w:val="42"/>
                    </w:numPr>
                    <w:suppressAutoHyphens/>
                    <w:adjustRightInd w:val="0"/>
                    <w:snapToGrid w:val="0"/>
                    <w:ind w:leftChars="0" w:left="360"/>
                    <w:rPr>
                      <w:rFonts w:ascii="Arial" w:eastAsia="等线" w:hAnsi="Arial" w:cs="Arial"/>
                      <w:szCs w:val="20"/>
                      <w:lang w:eastAsia="zh-CN"/>
                    </w:rPr>
                  </w:pPr>
                  <w:r w:rsidRPr="00C86CDC">
                    <w:rPr>
                      <w:rFonts w:ascii="Arial" w:eastAsia="等线" w:hAnsi="Arial" w:cs="Arial"/>
                      <w:szCs w:val="20"/>
                      <w:lang w:eastAsia="zh-CN"/>
                    </w:rPr>
                    <w:t xml:space="preserve">Option 2: </w:t>
                  </w:r>
                </w:p>
                <w:p w14:paraId="056323DE" w14:textId="77777777" w:rsidR="00161C71" w:rsidRPr="00C86CDC" w:rsidRDefault="00161C71" w:rsidP="00161C71">
                  <w:pPr>
                    <w:pStyle w:val="a8"/>
                    <w:numPr>
                      <w:ilvl w:val="1"/>
                      <w:numId w:val="43"/>
                    </w:numPr>
                    <w:suppressAutoHyphens/>
                    <w:adjustRightInd w:val="0"/>
                    <w:snapToGrid w:val="0"/>
                    <w:ind w:leftChars="0"/>
                    <w:rPr>
                      <w:rFonts w:ascii="Arial" w:eastAsia="等线" w:hAnsi="Arial" w:cs="Arial"/>
                      <w:szCs w:val="20"/>
                      <w:lang w:eastAsia="zh-CN"/>
                    </w:rPr>
                  </w:pPr>
                  <w:r w:rsidRPr="00C86CDC">
                    <w:rPr>
                      <w:rFonts w:ascii="Arial" w:eastAsia="等线" w:hAnsi="Arial" w:cs="Arial"/>
                      <w:szCs w:val="20"/>
                      <w:lang w:eastAsia="zh-CN"/>
                    </w:rPr>
                    <w:t>Tx: (8,8,2,1,1;4,8)</w:t>
                  </w:r>
                </w:p>
                <w:p w14:paraId="4763B5B8" w14:textId="77777777" w:rsidR="00161C71" w:rsidRPr="00C86CDC" w:rsidRDefault="00161C71" w:rsidP="00161C71">
                  <w:pPr>
                    <w:pStyle w:val="a8"/>
                    <w:numPr>
                      <w:ilvl w:val="1"/>
                      <w:numId w:val="43"/>
                    </w:numPr>
                    <w:suppressAutoHyphens/>
                    <w:adjustRightInd w:val="0"/>
                    <w:snapToGrid w:val="0"/>
                    <w:ind w:leftChars="0"/>
                    <w:rPr>
                      <w:rFonts w:ascii="Arial" w:eastAsia="等线" w:hAnsi="Arial" w:cs="Arial"/>
                      <w:szCs w:val="20"/>
                      <w:lang w:eastAsia="zh-CN"/>
                    </w:rPr>
                  </w:pPr>
                  <w:r w:rsidRPr="00C86CDC">
                    <w:rPr>
                      <w:rFonts w:ascii="Arial" w:eastAsia="等线" w:hAnsi="Arial" w:cs="Arial"/>
                      <w:szCs w:val="20"/>
                      <w:lang w:eastAsia="zh-CN"/>
                    </w:rPr>
                    <w:t>Rx: (8,8,2,1,1;4,8)</w:t>
                  </w:r>
                </w:p>
              </w:tc>
            </w:tr>
            <w:tr w:rsidR="00161C71" w:rsidRPr="00C86CDC" w14:paraId="34279566" w14:textId="77777777" w:rsidTr="005F7D64">
              <w:trPr>
                <w:trHeight w:val="266"/>
                <w:jc w:val="center"/>
              </w:trPr>
              <w:tc>
                <w:tcPr>
                  <w:tcW w:w="971" w:type="pct"/>
                  <w:vMerge/>
                  <w:vAlign w:val="center"/>
                </w:tcPr>
                <w:p w14:paraId="2C781361" w14:textId="77777777" w:rsidR="00161C71" w:rsidRPr="00C86CDC" w:rsidRDefault="00161C71" w:rsidP="005F7D64">
                  <w:pPr>
                    <w:rPr>
                      <w:rFonts w:ascii="Arial" w:eastAsia="等线" w:hAnsi="Arial" w:cs="Arial"/>
                      <w:b/>
                      <w:bCs/>
                      <w:color w:val="000000" w:themeColor="text1"/>
                      <w:sz w:val="20"/>
                      <w:szCs w:val="20"/>
                    </w:rPr>
                  </w:pPr>
                </w:p>
              </w:tc>
              <w:tc>
                <w:tcPr>
                  <w:tcW w:w="4029" w:type="pct"/>
                  <w:gridSpan w:val="2"/>
                  <w:vAlign w:val="center"/>
                </w:tcPr>
                <w:p w14:paraId="158C3912" w14:textId="77777777" w:rsidR="00161C71" w:rsidRPr="00C86CDC" w:rsidRDefault="00161C71" w:rsidP="005F7D64">
                  <w:pPr>
                    <w:rPr>
                      <w:rFonts w:ascii="Arial" w:hAnsi="Arial" w:cs="Arial"/>
                      <w:sz w:val="20"/>
                      <w:szCs w:val="20"/>
                      <w:lang w:val="pt-BR"/>
                    </w:rPr>
                  </w:pPr>
                  <w:r w:rsidRPr="00C86CDC">
                    <w:rPr>
                      <w:rFonts w:ascii="Arial" w:eastAsia="等线" w:hAnsi="Arial" w:cs="Arial" w:hint="eastAsia"/>
                      <w:sz w:val="20"/>
                      <w:szCs w:val="20"/>
                      <w:lang w:val="en-CA"/>
                    </w:rPr>
                    <w:t>M</w:t>
                  </w:r>
                  <w:r w:rsidRPr="00C86CDC">
                    <w:rPr>
                      <w:rFonts w:ascii="Arial" w:eastAsia="等线" w:hAnsi="Arial" w:cs="Arial"/>
                      <w:sz w:val="20"/>
                      <w:szCs w:val="20"/>
                      <w:lang w:val="en-CA"/>
                    </w:rPr>
                    <w:t xml:space="preserve">andatory: </w:t>
                  </w:r>
                  <m:oMath>
                    <m:d>
                      <m:dPr>
                        <m:ctrlPr>
                          <w:rPr>
                            <w:rFonts w:ascii="Cambria Math" w:hAnsi="Cambria Math" w:cs="Arial"/>
                            <w:i/>
                            <w:sz w:val="20"/>
                            <w:szCs w:val="20"/>
                          </w:rPr>
                        </m:ctrlPr>
                      </m:dPr>
                      <m:e>
                        <m:sSub>
                          <m:sSubPr>
                            <m:ctrlPr>
                              <w:rPr>
                                <w:rFonts w:ascii="Cambria Math" w:hAnsi="Cambria Math" w:cs="Arial"/>
                                <w:i/>
                                <w:sz w:val="20"/>
                                <w:szCs w:val="20"/>
                              </w:rPr>
                            </m:ctrlPr>
                          </m:sSubPr>
                          <m:e>
                            <m:r>
                              <m:rPr>
                                <m:sty m:val="p"/>
                              </m:rPr>
                              <w:rPr>
                                <w:rFonts w:ascii="Cambria Math" w:hAnsi="Cambria Math" w:cs="Arial"/>
                                <w:sz w:val="20"/>
                                <w:szCs w:val="20"/>
                                <w:lang w:val="en-CA"/>
                              </w:rPr>
                              <m:t>d</m:t>
                            </m:r>
                          </m:e>
                          <m:sub>
                            <m:r>
                              <m:rPr>
                                <m:sty m:val="p"/>
                              </m:rPr>
                              <w:rPr>
                                <w:rFonts w:ascii="Cambria Math" w:hAnsi="Cambria Math" w:cs="Arial"/>
                                <w:sz w:val="20"/>
                                <w:szCs w:val="20"/>
                                <w:lang w:val="en-CA"/>
                              </w:rPr>
                              <m:t>H</m:t>
                            </m:r>
                          </m:sub>
                        </m:sSub>
                        <m:r>
                          <m:rPr>
                            <m:sty m:val="p"/>
                          </m:rPr>
                          <w:rPr>
                            <w:rFonts w:ascii="Cambria Math" w:hAnsi="Cambria Math" w:cs="Arial"/>
                            <w:sz w:val="20"/>
                            <w:szCs w:val="20"/>
                            <w:lang w:val="en-CA"/>
                          </w:rPr>
                          <m:t>,</m:t>
                        </m:r>
                        <m:sSub>
                          <m:sSubPr>
                            <m:ctrlPr>
                              <w:rPr>
                                <w:rFonts w:ascii="Cambria Math" w:hAnsi="Cambria Math" w:cs="Arial"/>
                                <w:i/>
                                <w:sz w:val="20"/>
                                <w:szCs w:val="20"/>
                              </w:rPr>
                            </m:ctrlPr>
                          </m:sSubPr>
                          <m:e>
                            <m:r>
                              <m:rPr>
                                <m:sty m:val="p"/>
                              </m:rPr>
                              <w:rPr>
                                <w:rFonts w:ascii="Cambria Math" w:hAnsi="Cambria Math" w:cs="Arial"/>
                                <w:sz w:val="20"/>
                                <w:szCs w:val="20"/>
                                <w:lang w:val="en-CA"/>
                              </w:rPr>
                              <m:t>d</m:t>
                            </m:r>
                          </m:e>
                          <m:sub>
                            <m:r>
                              <m:rPr>
                                <m:sty m:val="p"/>
                              </m:rPr>
                              <w:rPr>
                                <w:rFonts w:ascii="Cambria Math" w:hAnsi="Cambria Math" w:cs="Arial"/>
                                <w:sz w:val="20"/>
                                <w:szCs w:val="20"/>
                                <w:lang w:val="en-CA"/>
                              </w:rPr>
                              <m:t>V</m:t>
                            </m:r>
                          </m:sub>
                        </m:sSub>
                      </m:e>
                    </m:d>
                  </m:oMath>
                  <w:r w:rsidRPr="00C86CDC">
                    <w:rPr>
                      <w:rFonts w:ascii="Arial" w:hAnsi="Arial" w:cs="Arial"/>
                      <w:sz w:val="20"/>
                      <w:szCs w:val="20"/>
                      <w:lang w:val="pt-BR"/>
                    </w:rPr>
                    <w:t xml:space="preserve"> = (0.5, 0.8)λ, +45°/-45° polarization</w:t>
                  </w:r>
                </w:p>
                <w:p w14:paraId="3F76304B" w14:textId="77777777" w:rsidR="00161C71" w:rsidRPr="00C86CDC" w:rsidRDefault="00161C71" w:rsidP="005F7D64">
                  <w:pPr>
                    <w:rPr>
                      <w:rFonts w:ascii="Arial" w:hAnsi="Arial" w:cs="Arial"/>
                      <w:sz w:val="20"/>
                      <w:szCs w:val="20"/>
                      <w:lang w:val="pt-BR"/>
                    </w:rPr>
                  </w:pPr>
                  <w:r w:rsidRPr="00C86CDC">
                    <w:rPr>
                      <w:rFonts w:ascii="Arial" w:eastAsia="等线" w:hAnsi="Arial" w:cs="Arial"/>
                      <w:sz w:val="20"/>
                      <w:szCs w:val="20"/>
                      <w:lang w:val="en-CA"/>
                    </w:rPr>
                    <w:t xml:space="preserve">Optional: </w:t>
                  </w:r>
                  <m:oMath>
                    <m:d>
                      <m:dPr>
                        <m:ctrlPr>
                          <w:rPr>
                            <w:rFonts w:ascii="Cambria Math" w:hAnsi="Cambria Math" w:cs="Arial"/>
                            <w:i/>
                            <w:sz w:val="20"/>
                            <w:szCs w:val="20"/>
                          </w:rPr>
                        </m:ctrlPr>
                      </m:dPr>
                      <m:e>
                        <m:sSub>
                          <m:sSubPr>
                            <m:ctrlPr>
                              <w:rPr>
                                <w:rFonts w:ascii="Cambria Math" w:hAnsi="Cambria Math" w:cs="Arial"/>
                                <w:i/>
                                <w:sz w:val="20"/>
                                <w:szCs w:val="20"/>
                              </w:rPr>
                            </m:ctrlPr>
                          </m:sSubPr>
                          <m:e>
                            <m:r>
                              <m:rPr>
                                <m:sty m:val="p"/>
                              </m:rPr>
                              <w:rPr>
                                <w:rFonts w:ascii="Cambria Math" w:hAnsi="Cambria Math" w:cs="Arial"/>
                                <w:sz w:val="20"/>
                                <w:szCs w:val="20"/>
                                <w:lang w:val="en-CA"/>
                              </w:rPr>
                              <m:t>d</m:t>
                            </m:r>
                          </m:e>
                          <m:sub>
                            <m:r>
                              <m:rPr>
                                <m:sty m:val="p"/>
                              </m:rPr>
                              <w:rPr>
                                <w:rFonts w:ascii="Cambria Math" w:hAnsi="Cambria Math" w:cs="Arial"/>
                                <w:sz w:val="20"/>
                                <w:szCs w:val="20"/>
                                <w:lang w:val="en-CA"/>
                              </w:rPr>
                              <m:t>H</m:t>
                            </m:r>
                          </m:sub>
                        </m:sSub>
                        <m:r>
                          <m:rPr>
                            <m:sty m:val="p"/>
                          </m:rPr>
                          <w:rPr>
                            <w:rFonts w:ascii="Cambria Math" w:hAnsi="Cambria Math" w:cs="Arial"/>
                            <w:sz w:val="20"/>
                            <w:szCs w:val="20"/>
                            <w:lang w:val="en-CA"/>
                          </w:rPr>
                          <m:t>,</m:t>
                        </m:r>
                        <m:sSub>
                          <m:sSubPr>
                            <m:ctrlPr>
                              <w:rPr>
                                <w:rFonts w:ascii="Cambria Math" w:hAnsi="Cambria Math" w:cs="Arial"/>
                                <w:i/>
                                <w:sz w:val="20"/>
                                <w:szCs w:val="20"/>
                              </w:rPr>
                            </m:ctrlPr>
                          </m:sSubPr>
                          <m:e>
                            <m:r>
                              <m:rPr>
                                <m:sty m:val="p"/>
                              </m:rPr>
                              <w:rPr>
                                <w:rFonts w:ascii="Cambria Math" w:hAnsi="Cambria Math" w:cs="Arial"/>
                                <w:sz w:val="20"/>
                                <w:szCs w:val="20"/>
                                <w:lang w:val="en-CA"/>
                              </w:rPr>
                              <m:t>d</m:t>
                            </m:r>
                          </m:e>
                          <m:sub>
                            <m:r>
                              <m:rPr>
                                <m:sty m:val="p"/>
                              </m:rPr>
                              <w:rPr>
                                <w:rFonts w:ascii="Cambria Math" w:hAnsi="Cambria Math" w:cs="Arial"/>
                                <w:sz w:val="20"/>
                                <w:szCs w:val="20"/>
                                <w:lang w:val="en-CA"/>
                              </w:rPr>
                              <m:t>V</m:t>
                            </m:r>
                          </m:sub>
                        </m:sSub>
                      </m:e>
                    </m:d>
                  </m:oMath>
                  <w:r w:rsidRPr="00C86CDC">
                    <w:rPr>
                      <w:rFonts w:ascii="Arial" w:hAnsi="Arial" w:cs="Arial"/>
                      <w:sz w:val="20"/>
                      <w:szCs w:val="20"/>
                      <w:lang w:val="pt-BR"/>
                    </w:rPr>
                    <w:t xml:space="preserve"> = (0.5, 0.5)λ, +45°/-45° polarization</w:t>
                  </w:r>
                </w:p>
              </w:tc>
            </w:tr>
          </w:tbl>
          <w:p w14:paraId="6D9B2FF6" w14:textId="77777777" w:rsidR="00161C71" w:rsidRDefault="00161C71" w:rsidP="005F7D64">
            <w:pPr>
              <w:pStyle w:val="3GPPAgreements"/>
              <w:numPr>
                <w:ilvl w:val="0"/>
                <w:numId w:val="0"/>
              </w:numPr>
              <w:spacing w:after="0"/>
              <w:ind w:left="284" w:hanging="284"/>
              <w:rPr>
                <w:sz w:val="20"/>
                <w:lang w:val="en-GB" w:eastAsia="zh-CN"/>
              </w:rPr>
            </w:pPr>
            <w:r w:rsidRPr="00C86CDC">
              <w:rPr>
                <w:rFonts w:hint="eastAsia"/>
                <w:sz w:val="20"/>
                <w:lang w:val="en-GB" w:eastAsia="zh-CN"/>
              </w:rPr>
              <w:t>N</w:t>
            </w:r>
            <w:r w:rsidRPr="00C86CDC">
              <w:rPr>
                <w:sz w:val="20"/>
                <w:lang w:val="en-GB" w:eastAsia="zh-CN"/>
              </w:rPr>
              <w:t>o</w:t>
            </w:r>
            <w:r w:rsidRPr="00C86CDC">
              <w:rPr>
                <w:rFonts w:hint="eastAsia"/>
                <w:sz w:val="20"/>
                <w:lang w:val="en-GB" w:eastAsia="zh-CN"/>
              </w:rPr>
              <w:t xml:space="preserve">te: Tx antenna elements and Rx antenna elements are operating </w:t>
            </w:r>
            <w:r w:rsidRPr="00C86CDC">
              <w:rPr>
                <w:sz w:val="20"/>
                <w:lang w:val="en-GB" w:eastAsia="zh-CN"/>
              </w:rPr>
              <w:t>simultaneously</w:t>
            </w:r>
            <w:r w:rsidRPr="00C86CDC">
              <w:rPr>
                <w:rFonts w:hint="eastAsia"/>
                <w:sz w:val="20"/>
                <w:lang w:val="en-GB" w:eastAsia="zh-CN"/>
              </w:rPr>
              <w:t xml:space="preserve"> </w:t>
            </w:r>
          </w:p>
          <w:p w14:paraId="0CE26197" w14:textId="77777777" w:rsidR="00412AFD" w:rsidRPr="00412AFD" w:rsidRDefault="00412AFD" w:rsidP="005F7D64">
            <w:pPr>
              <w:pStyle w:val="3GPPAgreements"/>
              <w:numPr>
                <w:ilvl w:val="0"/>
                <w:numId w:val="0"/>
              </w:numPr>
              <w:spacing w:after="0"/>
              <w:ind w:left="284" w:hanging="284"/>
              <w:rPr>
                <w:sz w:val="20"/>
                <w:lang w:val="en-GB" w:eastAsia="zh-CN"/>
              </w:rPr>
            </w:pPr>
          </w:p>
          <w:p w14:paraId="758BDC43" w14:textId="77777777" w:rsidR="00161C71" w:rsidRPr="00C86CDC" w:rsidRDefault="00161C71" w:rsidP="005F7D64">
            <w:pPr>
              <w:pStyle w:val="3GPPNormalText"/>
              <w:spacing w:after="0"/>
              <w:rPr>
                <w:b/>
                <w:bCs/>
                <w:sz w:val="20"/>
                <w:szCs w:val="20"/>
                <w:highlight w:val="green"/>
                <w:lang w:val="en-CA"/>
              </w:rPr>
            </w:pPr>
            <w:r w:rsidRPr="00C86CDC">
              <w:rPr>
                <w:b/>
                <w:bCs/>
                <w:sz w:val="20"/>
                <w:szCs w:val="20"/>
                <w:highlight w:val="green"/>
                <w:lang w:val="en-CA"/>
              </w:rPr>
              <w:t>Agreement</w:t>
            </w:r>
          </w:p>
          <w:p w14:paraId="118DE5C3" w14:textId="77777777" w:rsidR="00161C71" w:rsidRPr="00C86CDC" w:rsidRDefault="00161C71" w:rsidP="005F7D64">
            <w:pPr>
              <w:suppressAutoHyphens/>
              <w:rPr>
                <w:sz w:val="20"/>
                <w:lang w:eastAsia="zh-CN"/>
              </w:rPr>
            </w:pPr>
            <w:r w:rsidRPr="00C86CDC">
              <w:rPr>
                <w:sz w:val="20"/>
                <w:lang w:eastAsia="zh-CN"/>
              </w:rPr>
              <w:t>The following evaluation parameters are agreed for the evaluation on NR ISAC.</w:t>
            </w:r>
          </w:p>
          <w:tbl>
            <w:tblPr>
              <w:tblW w:w="4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4395"/>
            </w:tblGrid>
            <w:tr w:rsidR="00161C71" w:rsidRPr="00C86CDC" w14:paraId="5AA0E0C9" w14:textId="77777777" w:rsidTr="005F7D64">
              <w:trPr>
                <w:trHeight w:val="124"/>
                <w:jc w:val="center"/>
              </w:trPr>
              <w:tc>
                <w:tcPr>
                  <w:tcW w:w="1983" w:type="pct"/>
                  <w:shd w:val="clear" w:color="auto" w:fill="BFBFBF" w:themeFill="background1" w:themeFillShade="BF"/>
                  <w:vAlign w:val="center"/>
                </w:tcPr>
                <w:p w14:paraId="0BB42137"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b/>
                      <w:bCs/>
                      <w:color w:val="000000" w:themeColor="text1"/>
                      <w:sz w:val="20"/>
                      <w:szCs w:val="20"/>
                    </w:rPr>
                    <w:t>Parameters</w:t>
                  </w:r>
                </w:p>
              </w:tc>
              <w:tc>
                <w:tcPr>
                  <w:tcW w:w="3017" w:type="pct"/>
                  <w:shd w:val="clear" w:color="auto" w:fill="BFBFBF" w:themeFill="background1" w:themeFillShade="BF"/>
                  <w:vAlign w:val="center"/>
                </w:tcPr>
                <w:p w14:paraId="186AF760"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b/>
                      <w:bCs/>
                      <w:color w:val="000000" w:themeColor="text1"/>
                      <w:sz w:val="20"/>
                      <w:szCs w:val="20"/>
                    </w:rPr>
                    <w:t xml:space="preserve">Assumptions </w:t>
                  </w:r>
                </w:p>
              </w:tc>
            </w:tr>
            <w:tr w:rsidR="00161C71" w:rsidRPr="00C86CDC" w14:paraId="2B762C21" w14:textId="77777777" w:rsidTr="005F7D64">
              <w:trPr>
                <w:trHeight w:val="124"/>
                <w:jc w:val="center"/>
              </w:trPr>
              <w:tc>
                <w:tcPr>
                  <w:tcW w:w="1983" w:type="pct"/>
                  <w:vAlign w:val="center"/>
                </w:tcPr>
                <w:p w14:paraId="68DC60B9" w14:textId="77777777" w:rsidR="00161C71" w:rsidRPr="00C86CDC" w:rsidRDefault="00161C71" w:rsidP="005F7D64">
                  <w:pPr>
                    <w:rPr>
                      <w:rFonts w:ascii="Arial" w:eastAsia="等线" w:hAnsi="Arial" w:cs="Arial"/>
                      <w:color w:val="000000" w:themeColor="text1"/>
                      <w:sz w:val="20"/>
                      <w:szCs w:val="20"/>
                    </w:rPr>
                  </w:pPr>
                  <w:r w:rsidRPr="00C86CDC">
                    <w:rPr>
                      <w:rFonts w:ascii="Arial" w:eastAsia="等线" w:hAnsi="Arial" w:cs="Arial"/>
                      <w:b/>
                      <w:bCs/>
                      <w:color w:val="000000" w:themeColor="text1"/>
                      <w:sz w:val="20"/>
                      <w:szCs w:val="20"/>
                    </w:rPr>
                    <w:t>BS antenna radiation pattern</w:t>
                  </w:r>
                </w:p>
              </w:tc>
              <w:tc>
                <w:tcPr>
                  <w:tcW w:w="3017" w:type="pct"/>
                  <w:vAlign w:val="center"/>
                </w:tcPr>
                <w:p w14:paraId="69779403" w14:textId="77777777" w:rsidR="00161C71" w:rsidRPr="00C86CDC" w:rsidRDefault="00161C71" w:rsidP="005F7D64">
                  <w:pPr>
                    <w:rPr>
                      <w:rFonts w:ascii="Arial" w:eastAsia="等线" w:hAnsi="Arial" w:cs="Arial"/>
                      <w:color w:val="000000" w:themeColor="text1"/>
                      <w:sz w:val="20"/>
                      <w:szCs w:val="20"/>
                      <w:lang w:eastAsia="zh-CN"/>
                    </w:rPr>
                  </w:pPr>
                  <w:r w:rsidRPr="00C86CDC">
                    <w:rPr>
                      <w:rFonts w:ascii="Arial" w:eastAsia="等线" w:hAnsi="Arial" w:cs="Arial"/>
                      <w:color w:val="000000" w:themeColor="text1"/>
                      <w:sz w:val="20"/>
                      <w:szCs w:val="20"/>
                      <w:lang w:eastAsia="zh-CN"/>
                    </w:rPr>
                    <w:t>Table 9 in Report ITU-R M.2412</w:t>
                  </w:r>
                </w:p>
              </w:tc>
            </w:tr>
            <w:tr w:rsidR="00161C71" w:rsidRPr="00C86CDC" w14:paraId="361539DB" w14:textId="77777777" w:rsidTr="005F7D64">
              <w:trPr>
                <w:trHeight w:val="124"/>
                <w:jc w:val="center"/>
              </w:trPr>
              <w:tc>
                <w:tcPr>
                  <w:tcW w:w="1983" w:type="pct"/>
                  <w:vAlign w:val="center"/>
                </w:tcPr>
                <w:p w14:paraId="6F87BD2F"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b/>
                      <w:bCs/>
                      <w:color w:val="000000" w:themeColor="text1"/>
                      <w:sz w:val="20"/>
                      <w:szCs w:val="20"/>
                    </w:rPr>
                    <w:t>BS antenna mechanic tilt (downtilt angle without electrical tilt)</w:t>
                  </w:r>
                </w:p>
              </w:tc>
              <w:tc>
                <w:tcPr>
                  <w:tcW w:w="3017" w:type="pct"/>
                  <w:vAlign w:val="center"/>
                </w:tcPr>
                <w:p w14:paraId="4571B40D" w14:textId="77777777" w:rsidR="00161C71" w:rsidRPr="00C86CDC" w:rsidRDefault="00161C71" w:rsidP="005F7D64">
                  <w:pPr>
                    <w:rPr>
                      <w:rFonts w:ascii="Arial" w:eastAsia="等线" w:hAnsi="Arial" w:cs="Arial"/>
                      <w:color w:val="EE0000"/>
                      <w:sz w:val="20"/>
                      <w:szCs w:val="20"/>
                      <w:lang w:eastAsia="zh-CN"/>
                    </w:rPr>
                  </w:pPr>
                  <w:r w:rsidRPr="00C86CDC">
                    <w:rPr>
                      <w:rFonts w:ascii="Arial" w:eastAsia="等线" w:hAnsi="Arial" w:cs="Arial"/>
                      <w:color w:val="000000" w:themeColor="text1"/>
                      <w:sz w:val="20"/>
                      <w:szCs w:val="20"/>
                      <w:lang w:eastAsia="zh-CN"/>
                    </w:rPr>
                    <w:t>90° in GCS (pointing to horizontal direction)</w:t>
                  </w:r>
                  <w:r w:rsidRPr="00C86CDC">
                    <w:rPr>
                      <w:rFonts w:ascii="Arial" w:eastAsia="等线" w:hAnsi="Arial" w:cs="Arial" w:hint="eastAsia"/>
                      <w:color w:val="EE0000"/>
                      <w:sz w:val="20"/>
                      <w:szCs w:val="20"/>
                      <w:lang w:eastAsia="zh-CN"/>
                    </w:rPr>
                    <w:t xml:space="preserve"> </w:t>
                  </w:r>
                </w:p>
              </w:tc>
            </w:tr>
            <w:tr w:rsidR="00161C71" w:rsidRPr="00C86CDC" w14:paraId="220C12B8" w14:textId="77777777" w:rsidTr="005F7D64">
              <w:trPr>
                <w:trHeight w:val="124"/>
                <w:jc w:val="center"/>
              </w:trPr>
              <w:tc>
                <w:tcPr>
                  <w:tcW w:w="1983" w:type="pct"/>
                  <w:vAlign w:val="center"/>
                </w:tcPr>
                <w:p w14:paraId="675945F2"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b/>
                      <w:bCs/>
                      <w:color w:val="000000" w:themeColor="text1"/>
                      <w:sz w:val="20"/>
                      <w:szCs w:val="20"/>
                    </w:rPr>
                    <w:t>BS antenna electrical tilt</w:t>
                  </w:r>
                </w:p>
                <w:p w14:paraId="66DD4860"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hint="eastAsia"/>
                      <w:b/>
                      <w:bCs/>
                      <w:color w:val="000000" w:themeColor="text1"/>
                      <w:sz w:val="20"/>
                      <w:szCs w:val="20"/>
                    </w:rPr>
                    <w:t>(</w:t>
                  </w:r>
                  <w:r w:rsidRPr="00C86CDC">
                    <w:rPr>
                      <w:rFonts w:ascii="Arial" w:eastAsia="等线" w:hAnsi="Arial" w:cs="Arial"/>
                      <w:b/>
                      <w:bCs/>
                      <w:color w:val="000000" w:themeColor="text1"/>
                      <w:sz w:val="20"/>
                      <w:szCs w:val="20"/>
                    </w:rPr>
                    <w:t>downtilt angle after mechanic and electrical tilt)</w:t>
                  </w:r>
                </w:p>
              </w:tc>
              <w:tc>
                <w:tcPr>
                  <w:tcW w:w="3017" w:type="pct"/>
                  <w:vAlign w:val="center"/>
                </w:tcPr>
                <w:p w14:paraId="522E878E" w14:textId="77777777" w:rsidR="00161C71" w:rsidRPr="00C86CDC" w:rsidRDefault="00161C71" w:rsidP="005F7D64">
                  <w:pPr>
                    <w:rPr>
                      <w:rFonts w:ascii="Arial" w:eastAsia="等线" w:hAnsi="Arial" w:cs="Arial"/>
                      <w:color w:val="000000" w:themeColor="text1"/>
                      <w:sz w:val="20"/>
                      <w:szCs w:val="20"/>
                      <w:lang w:eastAsia="zh-CN"/>
                    </w:rPr>
                  </w:pPr>
                  <w:r w:rsidRPr="00C86CDC">
                    <w:rPr>
                      <w:rFonts w:ascii="Arial" w:eastAsia="等线" w:hAnsi="Arial" w:cs="Arial"/>
                      <w:color w:val="000000" w:themeColor="text1"/>
                      <w:sz w:val="20"/>
                      <w:szCs w:val="20"/>
                      <w:lang w:eastAsia="zh-CN"/>
                    </w:rPr>
                    <w:t>Option 1: no electrical tilt</w:t>
                  </w:r>
                </w:p>
                <w:p w14:paraId="5E133604" w14:textId="77777777" w:rsidR="00161C71" w:rsidRPr="00C86CDC" w:rsidRDefault="00161C71" w:rsidP="005F7D64">
                  <w:pPr>
                    <w:rPr>
                      <w:rFonts w:ascii="Arial" w:eastAsia="等线" w:hAnsi="Arial" w:cs="Arial"/>
                      <w:color w:val="000000" w:themeColor="text1"/>
                      <w:sz w:val="20"/>
                      <w:szCs w:val="20"/>
                      <w:lang w:eastAsia="zh-CN"/>
                    </w:rPr>
                  </w:pPr>
                  <w:r w:rsidRPr="00C86CDC">
                    <w:rPr>
                      <w:rFonts w:ascii="Arial" w:eastAsia="等线" w:hAnsi="Arial" w:cs="Arial"/>
                      <w:color w:val="000000" w:themeColor="text1"/>
                      <w:sz w:val="20"/>
                      <w:szCs w:val="20"/>
                      <w:lang w:eastAsia="zh-CN"/>
                    </w:rPr>
                    <w:t>Option 2: 102° in GCS</w:t>
                  </w:r>
                </w:p>
              </w:tc>
            </w:tr>
            <w:tr w:rsidR="00161C71" w:rsidRPr="00C86CDC" w14:paraId="71671DEA" w14:textId="77777777" w:rsidTr="005F7D64">
              <w:trPr>
                <w:trHeight w:val="124"/>
                <w:jc w:val="center"/>
              </w:trPr>
              <w:tc>
                <w:tcPr>
                  <w:tcW w:w="1983" w:type="pct"/>
                  <w:vAlign w:val="center"/>
                </w:tcPr>
                <w:p w14:paraId="4436D976" w14:textId="77777777" w:rsidR="00161C71" w:rsidRPr="00C86CDC" w:rsidRDefault="00161C71" w:rsidP="005F7D64">
                  <w:pPr>
                    <w:rPr>
                      <w:rFonts w:ascii="Arial" w:eastAsia="等线" w:hAnsi="Arial" w:cs="Arial"/>
                      <w:b/>
                      <w:bCs/>
                      <w:color w:val="000000" w:themeColor="text1"/>
                      <w:sz w:val="20"/>
                      <w:szCs w:val="20"/>
                      <w:lang w:eastAsia="zh-CN"/>
                    </w:rPr>
                  </w:pPr>
                  <w:r w:rsidRPr="00C86CDC">
                    <w:rPr>
                      <w:rFonts w:ascii="Arial" w:eastAsia="等线" w:hAnsi="Arial" w:cs="Arial"/>
                      <w:b/>
                      <w:bCs/>
                      <w:color w:val="000000" w:themeColor="text1"/>
                      <w:sz w:val="20"/>
                      <w:szCs w:val="20"/>
                    </w:rPr>
                    <w:lastRenderedPageBreak/>
                    <w:t>Polarized antenna model</w:t>
                  </w:r>
                </w:p>
              </w:tc>
              <w:tc>
                <w:tcPr>
                  <w:tcW w:w="3017" w:type="pct"/>
                  <w:vAlign w:val="center"/>
                </w:tcPr>
                <w:p w14:paraId="07415BB0" w14:textId="77777777" w:rsidR="00161C71" w:rsidRPr="00C86CDC" w:rsidRDefault="00161C71" w:rsidP="005F7D64">
                  <w:pPr>
                    <w:rPr>
                      <w:rFonts w:ascii="Arial" w:eastAsia="等线" w:hAnsi="Arial" w:cs="Arial"/>
                      <w:color w:val="000000" w:themeColor="text1"/>
                      <w:sz w:val="20"/>
                      <w:szCs w:val="20"/>
                      <w:lang w:eastAsia="zh-CN"/>
                    </w:rPr>
                  </w:pPr>
                  <w:r w:rsidRPr="00C86CDC">
                    <w:rPr>
                      <w:rFonts w:ascii="Arial" w:eastAsia="等线" w:hAnsi="Arial" w:cs="Arial"/>
                      <w:color w:val="000000" w:themeColor="text1"/>
                      <w:sz w:val="20"/>
                      <w:szCs w:val="20"/>
                      <w:lang w:eastAsia="zh-CN"/>
                    </w:rPr>
                    <w:t>Model-2 in clause 7.3.2 in TR 38.901</w:t>
                  </w:r>
                </w:p>
              </w:tc>
            </w:tr>
          </w:tbl>
          <w:p w14:paraId="1BF395F1" w14:textId="77777777" w:rsidR="00161C71" w:rsidRPr="00C86CDC" w:rsidRDefault="00161C71" w:rsidP="005F7D64">
            <w:pPr>
              <w:pStyle w:val="3GPPNormalText"/>
              <w:spacing w:after="0"/>
              <w:rPr>
                <w:rFonts w:eastAsiaTheme="minorEastAsia"/>
                <w:b/>
                <w:bCs/>
                <w:sz w:val="20"/>
                <w:szCs w:val="20"/>
                <w:highlight w:val="green"/>
                <w:lang w:val="en-CA"/>
              </w:rPr>
            </w:pPr>
            <w:r w:rsidRPr="00C86CDC">
              <w:rPr>
                <w:b/>
                <w:bCs/>
                <w:sz w:val="20"/>
                <w:szCs w:val="20"/>
                <w:highlight w:val="green"/>
                <w:lang w:val="en-CA"/>
              </w:rPr>
              <w:t>Agreement</w:t>
            </w:r>
          </w:p>
          <w:p w14:paraId="6ACC02CF" w14:textId="77777777" w:rsidR="00161C71" w:rsidRPr="00C86CDC" w:rsidRDefault="00161C71" w:rsidP="005F7D64">
            <w:pPr>
              <w:pStyle w:val="3GPPNormalText"/>
              <w:spacing w:after="0"/>
              <w:rPr>
                <w:sz w:val="20"/>
                <w:szCs w:val="20"/>
              </w:rPr>
            </w:pPr>
            <w:r w:rsidRPr="00C86CDC">
              <w:rPr>
                <w:rFonts w:hint="eastAsia"/>
                <w:sz w:val="20"/>
                <w:szCs w:val="20"/>
              </w:rPr>
              <w:t>T</w:t>
            </w:r>
            <w:r w:rsidRPr="00C86CDC">
              <w:rPr>
                <w:sz w:val="20"/>
                <w:szCs w:val="20"/>
              </w:rPr>
              <w:t>he following evaluation parameters are agreed for the evaluation on NR ISAC.</w:t>
            </w:r>
          </w:p>
          <w:tbl>
            <w:tblPr>
              <w:tblW w:w="45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4"/>
              <w:gridCol w:w="3785"/>
            </w:tblGrid>
            <w:tr w:rsidR="00161C71" w:rsidRPr="00C86CDC" w14:paraId="73CF5AE5" w14:textId="77777777" w:rsidTr="005F7D64">
              <w:trPr>
                <w:trHeight w:val="123"/>
                <w:jc w:val="center"/>
              </w:trPr>
              <w:tc>
                <w:tcPr>
                  <w:tcW w:w="2439" w:type="pct"/>
                  <w:shd w:val="clear" w:color="auto" w:fill="BFBFBF" w:themeFill="background1" w:themeFillShade="BF"/>
                  <w:vAlign w:val="center"/>
                </w:tcPr>
                <w:p w14:paraId="2F94AB3F"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b/>
                      <w:bCs/>
                      <w:color w:val="000000" w:themeColor="text1"/>
                      <w:sz w:val="20"/>
                      <w:szCs w:val="20"/>
                    </w:rPr>
                    <w:t>Parameters</w:t>
                  </w:r>
                </w:p>
              </w:tc>
              <w:tc>
                <w:tcPr>
                  <w:tcW w:w="2561" w:type="pct"/>
                  <w:shd w:val="clear" w:color="auto" w:fill="BFBFBF" w:themeFill="background1" w:themeFillShade="BF"/>
                  <w:vAlign w:val="center"/>
                </w:tcPr>
                <w:p w14:paraId="757A6706"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b/>
                      <w:bCs/>
                      <w:color w:val="000000" w:themeColor="text1"/>
                      <w:sz w:val="20"/>
                      <w:szCs w:val="20"/>
                    </w:rPr>
                    <w:t xml:space="preserve">Assumptions </w:t>
                  </w:r>
                </w:p>
              </w:tc>
            </w:tr>
            <w:tr w:rsidR="00161C71" w:rsidRPr="00C86CDC" w14:paraId="3BFFDFFE" w14:textId="77777777" w:rsidTr="005F7D64">
              <w:trPr>
                <w:trHeight w:val="123"/>
                <w:jc w:val="center"/>
              </w:trPr>
              <w:tc>
                <w:tcPr>
                  <w:tcW w:w="2439" w:type="pct"/>
                  <w:vAlign w:val="center"/>
                </w:tcPr>
                <w:p w14:paraId="74DEFDFF"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b/>
                      <w:bCs/>
                      <w:color w:val="000000" w:themeColor="text1"/>
                      <w:sz w:val="20"/>
                      <w:szCs w:val="20"/>
                    </w:rPr>
                    <w:t>gNB-target link</w:t>
                  </w:r>
                </w:p>
              </w:tc>
              <w:tc>
                <w:tcPr>
                  <w:tcW w:w="2561" w:type="pct"/>
                  <w:vAlign w:val="center"/>
                </w:tcPr>
                <w:p w14:paraId="29C314C0" w14:textId="77777777" w:rsidR="00161C71" w:rsidRPr="00C86CDC" w:rsidRDefault="00161C71" w:rsidP="005F7D64">
                  <w:pPr>
                    <w:rPr>
                      <w:rFonts w:ascii="Arial" w:eastAsia="等线" w:hAnsi="Arial" w:cs="Arial"/>
                      <w:color w:val="000000" w:themeColor="text1"/>
                      <w:sz w:val="20"/>
                      <w:szCs w:val="20"/>
                      <w:lang w:eastAsia="zh-CN"/>
                    </w:rPr>
                  </w:pPr>
                  <w:r w:rsidRPr="00C86CDC">
                    <w:rPr>
                      <w:rFonts w:ascii="Arial" w:eastAsia="等线" w:hAnsi="Arial" w:cs="Arial"/>
                      <w:color w:val="000000" w:themeColor="text1"/>
                      <w:sz w:val="20"/>
                      <w:szCs w:val="20"/>
                    </w:rPr>
                    <w:t>gNB-aerial UE of UM</w:t>
                  </w:r>
                  <w:r w:rsidRPr="00C86CDC">
                    <w:rPr>
                      <w:rFonts w:ascii="Arial" w:eastAsia="等线" w:hAnsi="Arial" w:cs="Arial"/>
                      <w:sz w:val="20"/>
                      <w:szCs w:val="20"/>
                    </w:rPr>
                    <w:t>a/RMa pa</w:t>
                  </w:r>
                  <w:r w:rsidRPr="00C86CDC">
                    <w:rPr>
                      <w:rFonts w:ascii="Arial" w:eastAsia="等线" w:hAnsi="Arial" w:cs="Arial"/>
                      <w:color w:val="000000" w:themeColor="text1"/>
                      <w:sz w:val="20"/>
                      <w:szCs w:val="20"/>
                    </w:rPr>
                    <w:t>rameters in 36.777 with Alternative 3</w:t>
                  </w:r>
                </w:p>
              </w:tc>
            </w:tr>
            <w:tr w:rsidR="00161C71" w:rsidRPr="00C86CDC" w14:paraId="77209BD0" w14:textId="77777777" w:rsidTr="005F7D64">
              <w:trPr>
                <w:trHeight w:val="123"/>
                <w:jc w:val="center"/>
              </w:trPr>
              <w:tc>
                <w:tcPr>
                  <w:tcW w:w="2439" w:type="pct"/>
                  <w:vAlign w:val="center"/>
                </w:tcPr>
                <w:p w14:paraId="6240EFBC"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b/>
                      <w:bCs/>
                      <w:color w:val="000000" w:themeColor="text1"/>
                      <w:sz w:val="20"/>
                      <w:szCs w:val="20"/>
                    </w:rPr>
                    <w:t>Concatenation of TX-target and target-RX links</w:t>
                  </w:r>
                </w:p>
              </w:tc>
              <w:tc>
                <w:tcPr>
                  <w:tcW w:w="2561" w:type="pct"/>
                  <w:vAlign w:val="center"/>
                </w:tcPr>
                <w:p w14:paraId="7039DEAE" w14:textId="77777777" w:rsidR="00161C71" w:rsidRPr="00C86CDC" w:rsidRDefault="00161C71" w:rsidP="005F7D64">
                  <w:pPr>
                    <w:rPr>
                      <w:rFonts w:ascii="Arial" w:eastAsia="等线" w:hAnsi="Arial" w:cs="Arial"/>
                      <w:color w:val="000000" w:themeColor="text1"/>
                      <w:sz w:val="20"/>
                      <w:szCs w:val="20"/>
                      <w:lang w:eastAsia="zh-CN"/>
                    </w:rPr>
                  </w:pPr>
                  <w:r w:rsidRPr="00C86CDC">
                    <w:rPr>
                      <w:rFonts w:ascii="Arial" w:eastAsia="等线" w:hAnsi="Arial" w:cs="Arial"/>
                      <w:color w:val="000000" w:themeColor="text1"/>
                      <w:sz w:val="20"/>
                      <w:szCs w:val="20"/>
                    </w:rPr>
                    <w:t>Up to company choice between two options for concatenation defined in Step 9</w:t>
                  </w:r>
                  <w:r w:rsidRPr="00C86CDC">
                    <w:rPr>
                      <w:sz w:val="20"/>
                      <w:szCs w:val="20"/>
                    </w:rPr>
                    <w:t xml:space="preserve"> </w:t>
                  </w:r>
                  <w:r w:rsidRPr="00C86CDC">
                    <w:rPr>
                      <w:rFonts w:ascii="Arial" w:eastAsia="等线" w:hAnsi="Arial" w:cs="Arial"/>
                      <w:color w:val="000000" w:themeColor="text1"/>
                      <w:sz w:val="20"/>
                      <w:szCs w:val="20"/>
                    </w:rPr>
                    <w:t>in section 7.9.4.1, TR 38.901</w:t>
                  </w:r>
                </w:p>
              </w:tc>
            </w:tr>
            <w:tr w:rsidR="00161C71" w:rsidRPr="00C86CDC" w14:paraId="6E4CCA72" w14:textId="77777777" w:rsidTr="005F7D64">
              <w:trPr>
                <w:trHeight w:val="123"/>
                <w:jc w:val="center"/>
              </w:trPr>
              <w:tc>
                <w:tcPr>
                  <w:tcW w:w="2439" w:type="pct"/>
                  <w:vAlign w:val="center"/>
                </w:tcPr>
                <w:p w14:paraId="39067C44"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b/>
                      <w:bCs/>
                      <w:color w:val="000000" w:themeColor="text1"/>
                      <w:sz w:val="20"/>
                      <w:szCs w:val="20"/>
                    </w:rPr>
                    <w:t>The power threshold for path dropping after concatenation for target channel</w:t>
                  </w:r>
                </w:p>
              </w:tc>
              <w:tc>
                <w:tcPr>
                  <w:tcW w:w="2561" w:type="pct"/>
                  <w:vAlign w:val="center"/>
                </w:tcPr>
                <w:p w14:paraId="48DA005D" w14:textId="77777777" w:rsidR="00161C71" w:rsidRPr="00C86CDC" w:rsidRDefault="00161C71" w:rsidP="005F7D64">
                  <w:pPr>
                    <w:rPr>
                      <w:rFonts w:ascii="Arial" w:eastAsia="等线" w:hAnsi="Arial" w:cs="Arial"/>
                      <w:color w:val="000000" w:themeColor="text1"/>
                      <w:sz w:val="20"/>
                      <w:szCs w:val="20"/>
                      <w:lang w:eastAsia="zh-CN"/>
                    </w:rPr>
                  </w:pPr>
                  <w:r w:rsidRPr="00C86CDC">
                    <w:rPr>
                      <w:rFonts w:ascii="Arial" w:eastAsia="等线" w:hAnsi="Arial" w:cs="Arial"/>
                      <w:color w:val="000000" w:themeColor="text1"/>
                      <w:sz w:val="20"/>
                      <w:szCs w:val="20"/>
                    </w:rPr>
                    <w:t>-25dB and -40dB are respectively used for the two options for concatenation</w:t>
                  </w:r>
                </w:p>
              </w:tc>
            </w:tr>
          </w:tbl>
          <w:p w14:paraId="53ED599C" w14:textId="77777777" w:rsidR="00412AFD" w:rsidRDefault="00412AFD" w:rsidP="005F7D64">
            <w:pPr>
              <w:pStyle w:val="3GPPNormalText"/>
              <w:spacing w:after="0"/>
              <w:rPr>
                <w:rFonts w:eastAsiaTheme="minorEastAsia"/>
                <w:b/>
                <w:bCs/>
                <w:sz w:val="20"/>
                <w:szCs w:val="20"/>
                <w:highlight w:val="green"/>
                <w:lang w:val="en-CA" w:eastAsia="zh-CN"/>
              </w:rPr>
            </w:pPr>
          </w:p>
          <w:p w14:paraId="12FF6F61" w14:textId="63C69274" w:rsidR="00161C71" w:rsidRPr="00C86CDC" w:rsidRDefault="00161C71" w:rsidP="005F7D64">
            <w:pPr>
              <w:pStyle w:val="3GPPNormalText"/>
              <w:spacing w:after="0"/>
              <w:rPr>
                <w:rFonts w:eastAsiaTheme="minorEastAsia"/>
                <w:b/>
                <w:bCs/>
                <w:sz w:val="20"/>
                <w:szCs w:val="20"/>
                <w:highlight w:val="green"/>
                <w:lang w:val="en-CA"/>
              </w:rPr>
            </w:pPr>
            <w:r w:rsidRPr="00C86CDC">
              <w:rPr>
                <w:b/>
                <w:bCs/>
                <w:sz w:val="20"/>
                <w:szCs w:val="20"/>
                <w:highlight w:val="green"/>
                <w:lang w:val="en-CA"/>
              </w:rPr>
              <w:t>Agreement</w:t>
            </w:r>
          </w:p>
          <w:p w14:paraId="6C60885E" w14:textId="77777777" w:rsidR="00161C71" w:rsidRPr="00C86CDC" w:rsidRDefault="00161C71" w:rsidP="005F7D64">
            <w:pPr>
              <w:pStyle w:val="3GPPNormalText"/>
              <w:spacing w:after="0"/>
              <w:rPr>
                <w:sz w:val="20"/>
                <w:szCs w:val="20"/>
              </w:rPr>
            </w:pPr>
            <w:r w:rsidRPr="00C86CDC">
              <w:rPr>
                <w:rFonts w:hint="eastAsia"/>
                <w:sz w:val="20"/>
                <w:szCs w:val="20"/>
              </w:rPr>
              <w:t>T</w:t>
            </w:r>
            <w:r w:rsidRPr="00C86CDC">
              <w:rPr>
                <w:sz w:val="20"/>
                <w:szCs w:val="20"/>
              </w:rPr>
              <w:t>he following evaluation parameters are agreed for the evaluation on NR ISAC.</w:t>
            </w:r>
          </w:p>
          <w:tbl>
            <w:tblPr>
              <w:tblW w:w="43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4991"/>
            </w:tblGrid>
            <w:tr w:rsidR="00161C71" w:rsidRPr="00C86CDC" w14:paraId="28F54E4E" w14:textId="77777777" w:rsidTr="005F7D64">
              <w:trPr>
                <w:trHeight w:val="119"/>
                <w:jc w:val="center"/>
              </w:trPr>
              <w:tc>
                <w:tcPr>
                  <w:tcW w:w="1422" w:type="pct"/>
                  <w:shd w:val="clear" w:color="auto" w:fill="BFBFBF" w:themeFill="background1" w:themeFillShade="BF"/>
                  <w:vAlign w:val="center"/>
                </w:tcPr>
                <w:p w14:paraId="4E5C7DD3"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b/>
                      <w:bCs/>
                      <w:color w:val="000000" w:themeColor="text1"/>
                      <w:sz w:val="20"/>
                      <w:szCs w:val="20"/>
                    </w:rPr>
                    <w:t>Parameters</w:t>
                  </w:r>
                </w:p>
              </w:tc>
              <w:tc>
                <w:tcPr>
                  <w:tcW w:w="3578" w:type="pct"/>
                  <w:shd w:val="clear" w:color="auto" w:fill="BFBFBF" w:themeFill="background1" w:themeFillShade="BF"/>
                  <w:vAlign w:val="center"/>
                </w:tcPr>
                <w:p w14:paraId="4D53F546"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b/>
                      <w:bCs/>
                      <w:color w:val="000000" w:themeColor="text1"/>
                      <w:sz w:val="20"/>
                      <w:szCs w:val="20"/>
                    </w:rPr>
                    <w:t xml:space="preserve">Assumptions </w:t>
                  </w:r>
                </w:p>
              </w:tc>
            </w:tr>
            <w:tr w:rsidR="00161C71" w:rsidRPr="00C86CDC" w14:paraId="162731FC" w14:textId="77777777" w:rsidTr="005F7D64">
              <w:trPr>
                <w:trHeight w:val="119"/>
                <w:jc w:val="center"/>
              </w:trPr>
              <w:tc>
                <w:tcPr>
                  <w:tcW w:w="1422" w:type="pct"/>
                  <w:vAlign w:val="center"/>
                </w:tcPr>
                <w:p w14:paraId="65C9D1F0"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b/>
                      <w:bCs/>
                      <w:color w:val="000000" w:themeColor="text1"/>
                      <w:sz w:val="20"/>
                      <w:szCs w:val="20"/>
                    </w:rPr>
                    <w:t>Co-site inter-sector interference</w:t>
                  </w:r>
                </w:p>
              </w:tc>
              <w:tc>
                <w:tcPr>
                  <w:tcW w:w="3578" w:type="pct"/>
                  <w:vAlign w:val="center"/>
                </w:tcPr>
                <w:p w14:paraId="0A87C898" w14:textId="77777777" w:rsidR="00161C71" w:rsidRPr="00C86CDC" w:rsidRDefault="00161C71" w:rsidP="005F7D64">
                  <w:pPr>
                    <w:rPr>
                      <w:rFonts w:ascii="Arial" w:eastAsia="等线" w:hAnsi="Arial" w:cs="Arial"/>
                      <w:color w:val="000000" w:themeColor="text1"/>
                      <w:sz w:val="20"/>
                      <w:szCs w:val="20"/>
                      <w:lang w:eastAsia="zh-CN"/>
                    </w:rPr>
                  </w:pPr>
                  <w:r w:rsidRPr="00C86CDC">
                    <w:rPr>
                      <w:rFonts w:ascii="Arial" w:eastAsia="等线" w:hAnsi="Arial" w:cs="Arial"/>
                      <w:color w:val="000000" w:themeColor="text1"/>
                      <w:sz w:val="20"/>
                      <w:szCs w:val="20"/>
                      <w:lang w:eastAsia="zh-CN"/>
                    </w:rPr>
                    <w:t>Not modelled</w:t>
                  </w:r>
                </w:p>
              </w:tc>
            </w:tr>
            <w:tr w:rsidR="00161C71" w:rsidRPr="00C86CDC" w14:paraId="6991E284" w14:textId="77777777" w:rsidTr="005F7D64">
              <w:trPr>
                <w:trHeight w:val="119"/>
                <w:jc w:val="center"/>
              </w:trPr>
              <w:tc>
                <w:tcPr>
                  <w:tcW w:w="1422" w:type="pct"/>
                  <w:vAlign w:val="center"/>
                </w:tcPr>
                <w:p w14:paraId="78B53DF3" w14:textId="77777777" w:rsidR="00161C71" w:rsidRPr="00C86CDC" w:rsidRDefault="00161C71" w:rsidP="005F7D64">
                  <w:pPr>
                    <w:rPr>
                      <w:rFonts w:ascii="Arial" w:eastAsia="等线" w:hAnsi="Arial" w:cs="Arial"/>
                      <w:b/>
                      <w:bCs/>
                      <w:sz w:val="20"/>
                      <w:szCs w:val="20"/>
                      <w:lang w:eastAsia="zh-CN"/>
                    </w:rPr>
                  </w:pPr>
                  <w:r w:rsidRPr="00C86CDC">
                    <w:rPr>
                      <w:rFonts w:ascii="Arial" w:eastAsia="等线" w:hAnsi="Arial" w:cs="Arial"/>
                      <w:b/>
                      <w:bCs/>
                      <w:sz w:val="20"/>
                      <w:szCs w:val="20"/>
                      <w:lang w:eastAsia="zh-CN"/>
                    </w:rPr>
                    <w:t xml:space="preserve">Adjacent channel interference </w:t>
                  </w:r>
                </w:p>
              </w:tc>
              <w:tc>
                <w:tcPr>
                  <w:tcW w:w="3578" w:type="pct"/>
                  <w:vAlign w:val="center"/>
                </w:tcPr>
                <w:p w14:paraId="5C169653" w14:textId="77777777" w:rsidR="00161C71" w:rsidRPr="00C86CDC" w:rsidRDefault="00161C71" w:rsidP="005F7D64">
                  <w:pPr>
                    <w:rPr>
                      <w:rFonts w:ascii="Arial" w:eastAsia="等线" w:hAnsi="Arial" w:cs="Arial"/>
                      <w:sz w:val="20"/>
                      <w:szCs w:val="20"/>
                      <w:lang w:eastAsia="zh-CN"/>
                    </w:rPr>
                  </w:pPr>
                  <w:r w:rsidRPr="00C86CDC">
                    <w:rPr>
                      <w:rFonts w:ascii="Arial" w:eastAsia="等线" w:hAnsi="Arial" w:cs="Arial"/>
                      <w:sz w:val="20"/>
                      <w:szCs w:val="20"/>
                      <w:lang w:eastAsia="zh-CN"/>
                    </w:rPr>
                    <w:t>Not modelled</w:t>
                  </w:r>
                </w:p>
              </w:tc>
            </w:tr>
            <w:tr w:rsidR="00161C71" w:rsidRPr="00C86CDC" w14:paraId="18257B58" w14:textId="77777777" w:rsidTr="005F7D64">
              <w:trPr>
                <w:trHeight w:val="119"/>
                <w:jc w:val="center"/>
              </w:trPr>
              <w:tc>
                <w:tcPr>
                  <w:tcW w:w="1422" w:type="pct"/>
                  <w:vAlign w:val="center"/>
                </w:tcPr>
                <w:p w14:paraId="1CABBF2B" w14:textId="77777777" w:rsidR="00161C71" w:rsidRPr="00C86CDC" w:rsidRDefault="00161C71" w:rsidP="005F7D64">
                  <w:pPr>
                    <w:rPr>
                      <w:rFonts w:ascii="Arial" w:eastAsia="等线" w:hAnsi="Arial" w:cs="Arial"/>
                      <w:b/>
                      <w:bCs/>
                      <w:color w:val="000000" w:themeColor="text1"/>
                      <w:sz w:val="20"/>
                      <w:szCs w:val="20"/>
                    </w:rPr>
                  </w:pPr>
                  <w:r w:rsidRPr="00C86CDC">
                    <w:rPr>
                      <w:rFonts w:ascii="Arial" w:eastAsia="等线" w:hAnsi="Arial" w:cs="Arial"/>
                      <w:b/>
                      <w:bCs/>
                      <w:color w:val="000000" w:themeColor="text1"/>
                      <w:sz w:val="20"/>
                      <w:szCs w:val="20"/>
                    </w:rPr>
                    <w:t>BS receiver noise figure</w:t>
                  </w:r>
                </w:p>
              </w:tc>
              <w:tc>
                <w:tcPr>
                  <w:tcW w:w="3578" w:type="pct"/>
                  <w:vAlign w:val="center"/>
                </w:tcPr>
                <w:p w14:paraId="03D1869A" w14:textId="77777777" w:rsidR="00161C71" w:rsidRPr="00C86CDC" w:rsidRDefault="00161C71" w:rsidP="005F7D64">
                  <w:pPr>
                    <w:rPr>
                      <w:rFonts w:ascii="Arial" w:eastAsia="等线" w:hAnsi="Arial" w:cs="Arial"/>
                      <w:color w:val="000000" w:themeColor="text1"/>
                      <w:sz w:val="20"/>
                      <w:szCs w:val="20"/>
                      <w:lang w:eastAsia="zh-CN"/>
                    </w:rPr>
                  </w:pPr>
                  <w:r w:rsidRPr="00C86CDC">
                    <w:rPr>
                      <w:rFonts w:ascii="Arial" w:eastAsia="等线" w:hAnsi="Arial" w:cs="Arial"/>
                      <w:color w:val="000000" w:themeColor="text1"/>
                      <w:sz w:val="20"/>
                      <w:szCs w:val="20"/>
                      <w:lang w:eastAsia="zh-CN"/>
                    </w:rPr>
                    <w:t>5dB</w:t>
                  </w:r>
                </w:p>
              </w:tc>
            </w:tr>
          </w:tbl>
          <w:p w14:paraId="11A5BE77" w14:textId="77777777" w:rsidR="00412AFD" w:rsidRDefault="00412AFD" w:rsidP="005F7D64">
            <w:pPr>
              <w:pStyle w:val="3GPPNormalText"/>
              <w:spacing w:after="0"/>
              <w:rPr>
                <w:rFonts w:eastAsiaTheme="minorEastAsia"/>
                <w:b/>
                <w:bCs/>
                <w:sz w:val="20"/>
                <w:szCs w:val="20"/>
                <w:highlight w:val="green"/>
                <w:lang w:val="en-CA" w:eastAsia="zh-CN"/>
              </w:rPr>
            </w:pPr>
          </w:p>
          <w:p w14:paraId="70F997B0" w14:textId="778A59D8" w:rsidR="00161C71" w:rsidRPr="00412AFD" w:rsidRDefault="00161C71" w:rsidP="005F7D64">
            <w:pPr>
              <w:pStyle w:val="3GPPNormalText"/>
              <w:spacing w:after="0"/>
              <w:rPr>
                <w:rFonts w:eastAsiaTheme="minorEastAsia"/>
                <w:b/>
                <w:bCs/>
                <w:sz w:val="20"/>
                <w:szCs w:val="20"/>
                <w:highlight w:val="green"/>
                <w:lang w:val="en-CA" w:eastAsia="zh-CN"/>
              </w:rPr>
            </w:pPr>
            <w:r w:rsidRPr="00C86CDC">
              <w:rPr>
                <w:b/>
                <w:bCs/>
                <w:sz w:val="20"/>
                <w:szCs w:val="20"/>
                <w:highlight w:val="green"/>
                <w:lang w:val="en-CA"/>
              </w:rPr>
              <w:t>Agreement</w:t>
            </w:r>
          </w:p>
          <w:p w14:paraId="323D2809" w14:textId="77777777" w:rsidR="00161C71" w:rsidRPr="00C86CDC" w:rsidRDefault="00161C71" w:rsidP="005F7D64">
            <w:pPr>
              <w:pStyle w:val="3GPPNormalText"/>
              <w:rPr>
                <w:sz w:val="20"/>
                <w:szCs w:val="20"/>
                <w:lang w:val="en-CA"/>
              </w:rPr>
            </w:pPr>
            <w:r w:rsidRPr="00C86CDC">
              <w:rPr>
                <w:rFonts w:eastAsia="等线"/>
                <w:sz w:val="20"/>
                <w:szCs w:val="20"/>
              </w:rPr>
              <w:t>When Tx/Rx operates simultaneously</w:t>
            </w:r>
            <w:r w:rsidRPr="00C86CDC">
              <w:rPr>
                <w:rFonts w:eastAsia="等线"/>
                <w:sz w:val="20"/>
                <w:szCs w:val="20"/>
                <w:lang w:val="en-CA"/>
              </w:rPr>
              <w:t xml:space="preserve"> (baseline case)</w:t>
            </w:r>
            <w:r w:rsidRPr="00C86CDC">
              <w:rPr>
                <w:rFonts w:eastAsia="等线"/>
                <w:sz w:val="20"/>
                <w:szCs w:val="20"/>
              </w:rPr>
              <w:t>,</w:t>
            </w:r>
            <w:r w:rsidRPr="00C86CDC">
              <w:rPr>
                <w:sz w:val="20"/>
                <w:szCs w:val="20"/>
                <w:lang w:val="en-CA"/>
              </w:rPr>
              <w:t xml:space="preserve"> the following</w:t>
            </w:r>
            <w:r w:rsidRPr="00C86CDC">
              <w:rPr>
                <w:sz w:val="20"/>
                <w:szCs w:val="20"/>
              </w:rPr>
              <w:t xml:space="preserve"> </w:t>
            </w:r>
            <w:r w:rsidRPr="00C86CDC">
              <w:rPr>
                <w:sz w:val="20"/>
                <w:szCs w:val="20"/>
                <w:lang w:val="en-CA"/>
              </w:rPr>
              <w:t xml:space="preserve">parameters are used </w:t>
            </w:r>
            <w:r w:rsidRPr="00C86CDC">
              <w:rPr>
                <w:sz w:val="20"/>
                <w:szCs w:val="20"/>
              </w:rPr>
              <w:t>for the evaluation on NR ISAC</w:t>
            </w:r>
            <w:r w:rsidRPr="00C86CDC">
              <w:rPr>
                <w:sz w:val="20"/>
                <w:szCs w:val="20"/>
                <w:lang w:val="en-CA"/>
              </w:rPr>
              <w:t>:</w:t>
            </w:r>
          </w:p>
          <w:tbl>
            <w:tblPr>
              <w:tblW w:w="45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5011"/>
            </w:tblGrid>
            <w:tr w:rsidR="00161C71" w:rsidRPr="00C86CDC" w14:paraId="036C4BD1" w14:textId="77777777" w:rsidTr="005F7D64">
              <w:trPr>
                <w:trHeight w:val="116"/>
                <w:jc w:val="center"/>
              </w:trPr>
              <w:tc>
                <w:tcPr>
                  <w:tcW w:w="1555" w:type="pct"/>
                  <w:tcBorders>
                    <w:top w:val="single" w:sz="4" w:space="0" w:color="auto"/>
                    <w:left w:val="single" w:sz="4" w:space="0" w:color="auto"/>
                    <w:bottom w:val="single" w:sz="4" w:space="0" w:color="auto"/>
                    <w:right w:val="single" w:sz="4" w:space="0" w:color="auto"/>
                  </w:tcBorders>
                  <w:vAlign w:val="center"/>
                </w:tcPr>
                <w:p w14:paraId="6F35A6BA" w14:textId="77777777" w:rsidR="00161C71" w:rsidRPr="00C86CDC" w:rsidRDefault="00161C71" w:rsidP="005F7D64">
                  <w:pPr>
                    <w:rPr>
                      <w:rFonts w:ascii="Arial" w:eastAsia="等线" w:hAnsi="Arial" w:cs="Arial"/>
                      <w:b/>
                      <w:bCs/>
                      <w:sz w:val="20"/>
                      <w:szCs w:val="20"/>
                    </w:rPr>
                  </w:pPr>
                  <w:r w:rsidRPr="00C86CDC">
                    <w:rPr>
                      <w:rFonts w:ascii="Arial" w:eastAsia="等线" w:hAnsi="Arial" w:cs="Arial"/>
                      <w:b/>
                      <w:bCs/>
                      <w:sz w:val="20"/>
                      <w:szCs w:val="20"/>
                    </w:rPr>
                    <w:t>Antenna isolation</w:t>
                  </w:r>
                </w:p>
              </w:tc>
              <w:tc>
                <w:tcPr>
                  <w:tcW w:w="3445" w:type="pct"/>
                  <w:tcBorders>
                    <w:top w:val="single" w:sz="4" w:space="0" w:color="auto"/>
                    <w:left w:val="single" w:sz="4" w:space="0" w:color="auto"/>
                    <w:bottom w:val="single" w:sz="4" w:space="0" w:color="auto"/>
                    <w:right w:val="single" w:sz="4" w:space="0" w:color="auto"/>
                  </w:tcBorders>
                  <w:vAlign w:val="center"/>
                </w:tcPr>
                <w:p w14:paraId="784A1604" w14:textId="77777777" w:rsidR="00161C71" w:rsidRPr="00C86CDC" w:rsidRDefault="00161C71" w:rsidP="00161C71">
                  <w:pPr>
                    <w:pStyle w:val="a8"/>
                    <w:numPr>
                      <w:ilvl w:val="0"/>
                      <w:numId w:val="44"/>
                    </w:numPr>
                    <w:suppressAutoHyphens/>
                    <w:adjustRightInd w:val="0"/>
                    <w:snapToGrid w:val="0"/>
                    <w:ind w:leftChars="0"/>
                    <w:rPr>
                      <w:rFonts w:ascii="Arial" w:eastAsia="等线" w:hAnsi="Arial" w:cs="Arial"/>
                      <w:szCs w:val="20"/>
                    </w:rPr>
                  </w:pPr>
                  <w:r w:rsidRPr="00C86CDC">
                    <w:rPr>
                      <w:rFonts w:ascii="Arial" w:eastAsia="等线" w:hAnsi="Arial" w:cs="Arial"/>
                      <w:szCs w:val="20"/>
                    </w:rPr>
                    <w:t>Option 1: 65dB</w:t>
                  </w:r>
                </w:p>
                <w:p w14:paraId="4D3B9FBF" w14:textId="77777777" w:rsidR="00161C71" w:rsidRPr="00C86CDC" w:rsidRDefault="00161C71" w:rsidP="00161C71">
                  <w:pPr>
                    <w:pStyle w:val="a8"/>
                    <w:numPr>
                      <w:ilvl w:val="0"/>
                      <w:numId w:val="44"/>
                    </w:numPr>
                    <w:suppressAutoHyphens/>
                    <w:adjustRightInd w:val="0"/>
                    <w:snapToGrid w:val="0"/>
                    <w:ind w:leftChars="0"/>
                    <w:rPr>
                      <w:rFonts w:ascii="Arial" w:eastAsia="等线" w:hAnsi="Arial" w:cs="Arial"/>
                      <w:szCs w:val="20"/>
                    </w:rPr>
                  </w:pPr>
                  <w:r w:rsidRPr="00C86CDC">
                    <w:rPr>
                      <w:rFonts w:ascii="Arial" w:eastAsia="等线" w:hAnsi="Arial" w:cs="Arial"/>
                      <w:szCs w:val="20"/>
                    </w:rPr>
                    <w:t>Option 2: 80dB</w:t>
                  </w:r>
                </w:p>
              </w:tc>
            </w:tr>
            <w:tr w:rsidR="00161C71" w:rsidRPr="00C86CDC" w14:paraId="6F931521" w14:textId="77777777" w:rsidTr="005F7D64">
              <w:trPr>
                <w:trHeight w:val="116"/>
                <w:jc w:val="center"/>
              </w:trPr>
              <w:tc>
                <w:tcPr>
                  <w:tcW w:w="1555" w:type="pct"/>
                  <w:vAlign w:val="center"/>
                </w:tcPr>
                <w:p w14:paraId="6CA533D7" w14:textId="77777777" w:rsidR="00161C71" w:rsidRPr="00C86CDC" w:rsidRDefault="00161C71" w:rsidP="005F7D64">
                  <w:pPr>
                    <w:rPr>
                      <w:rFonts w:ascii="Arial" w:eastAsia="等线" w:hAnsi="Arial" w:cs="Arial"/>
                      <w:b/>
                      <w:bCs/>
                      <w:sz w:val="20"/>
                      <w:szCs w:val="20"/>
                    </w:rPr>
                  </w:pPr>
                  <w:r w:rsidRPr="00C86CDC">
                    <w:rPr>
                      <w:rFonts w:ascii="Arial" w:eastAsia="等线" w:hAnsi="Arial" w:cs="Arial"/>
                      <w:b/>
                      <w:bCs/>
                      <w:sz w:val="20"/>
                      <w:szCs w:val="20"/>
                    </w:rPr>
                    <w:t>Maximum BS Tx power</w:t>
                  </w:r>
                </w:p>
              </w:tc>
              <w:tc>
                <w:tcPr>
                  <w:tcW w:w="3445" w:type="pct"/>
                  <w:vAlign w:val="center"/>
                </w:tcPr>
                <w:p w14:paraId="18C2B1AC" w14:textId="77777777" w:rsidR="00161C71" w:rsidRPr="00C86CDC" w:rsidRDefault="00161C71" w:rsidP="00161C71">
                  <w:pPr>
                    <w:pStyle w:val="a8"/>
                    <w:numPr>
                      <w:ilvl w:val="0"/>
                      <w:numId w:val="44"/>
                    </w:numPr>
                    <w:suppressAutoHyphens/>
                    <w:adjustRightInd w:val="0"/>
                    <w:snapToGrid w:val="0"/>
                    <w:ind w:leftChars="0"/>
                    <w:rPr>
                      <w:rFonts w:ascii="Arial" w:eastAsia="等线" w:hAnsi="Arial" w:cs="Arial"/>
                      <w:szCs w:val="20"/>
                    </w:rPr>
                  </w:pPr>
                  <w:r w:rsidRPr="00C86CDC">
                    <w:rPr>
                      <w:rFonts w:ascii="Arial" w:eastAsia="等线" w:hAnsi="Arial" w:cs="Arial"/>
                      <w:szCs w:val="20"/>
                    </w:rPr>
                    <w:t>Option 1: 37dBm</w:t>
                  </w:r>
                </w:p>
                <w:p w14:paraId="0026E2FD" w14:textId="77777777" w:rsidR="00161C71" w:rsidRPr="00C86CDC" w:rsidRDefault="00161C71" w:rsidP="00161C71">
                  <w:pPr>
                    <w:pStyle w:val="a8"/>
                    <w:numPr>
                      <w:ilvl w:val="0"/>
                      <w:numId w:val="44"/>
                    </w:numPr>
                    <w:suppressAutoHyphens/>
                    <w:adjustRightInd w:val="0"/>
                    <w:snapToGrid w:val="0"/>
                    <w:ind w:leftChars="0"/>
                    <w:rPr>
                      <w:rFonts w:ascii="Arial" w:eastAsia="等线" w:hAnsi="Arial" w:cs="Arial"/>
                      <w:szCs w:val="20"/>
                    </w:rPr>
                  </w:pPr>
                  <w:r w:rsidRPr="00C86CDC">
                    <w:rPr>
                      <w:rFonts w:ascii="Arial" w:eastAsia="等线" w:hAnsi="Arial" w:cs="Arial"/>
                      <w:szCs w:val="20"/>
                    </w:rPr>
                    <w:t>Option 2: 52dBm</w:t>
                  </w:r>
                </w:p>
                <w:p w14:paraId="6EDEACAB" w14:textId="77777777" w:rsidR="00161C71" w:rsidRPr="00C86CDC" w:rsidRDefault="00161C71" w:rsidP="005F7D64">
                  <w:pPr>
                    <w:rPr>
                      <w:rFonts w:ascii="Arial" w:eastAsia="等线" w:hAnsi="Arial" w:cs="Arial"/>
                      <w:strike/>
                      <w:sz w:val="20"/>
                      <w:szCs w:val="20"/>
                      <w:lang w:eastAsia="zh-CN"/>
                    </w:rPr>
                  </w:pPr>
                  <w:r w:rsidRPr="00C86CDC">
                    <w:rPr>
                      <w:rFonts w:ascii="Arial" w:eastAsia="等线" w:hAnsi="Arial" w:cs="Arial"/>
                      <w:sz w:val="20"/>
                      <w:szCs w:val="20"/>
                    </w:rPr>
                    <w:t xml:space="preserve">The above options are calculated with BS_maxpower = BS Rx saturation power + </w:t>
                  </w:r>
                  <w:r w:rsidRPr="00C86CDC">
                    <w:rPr>
                      <w:rFonts w:ascii="Arial" w:eastAsia="等线" w:hAnsi="Arial" w:cs="Arial"/>
                      <w:sz w:val="20"/>
                      <w:szCs w:val="20"/>
                      <w:lang w:eastAsia="zh-CN"/>
                    </w:rPr>
                    <w:t xml:space="preserve">antenna </w:t>
                  </w:r>
                  <w:r w:rsidRPr="00C86CDC">
                    <w:rPr>
                      <w:rFonts w:ascii="Arial" w:eastAsia="等线" w:hAnsi="Arial" w:cs="Arial"/>
                      <w:sz w:val="20"/>
                      <w:szCs w:val="20"/>
                    </w:rPr>
                    <w:t>isolation by assuming the BS Rx saturation power = -28dBm and the antenna isolation = 65dB and 80dB, respectively</w:t>
                  </w:r>
                </w:p>
              </w:tc>
            </w:tr>
          </w:tbl>
          <w:p w14:paraId="789E88B3" w14:textId="77777777" w:rsidR="00161C71" w:rsidRPr="00C86CDC" w:rsidRDefault="00161C71" w:rsidP="00161C71">
            <w:pPr>
              <w:pStyle w:val="a8"/>
              <w:numPr>
                <w:ilvl w:val="0"/>
                <w:numId w:val="39"/>
              </w:numPr>
              <w:suppressAutoHyphens/>
              <w:ind w:leftChars="0"/>
              <w:rPr>
                <w:rFonts w:cs="Times"/>
                <w:szCs w:val="20"/>
              </w:rPr>
            </w:pPr>
            <w:r w:rsidRPr="00C86CDC">
              <w:rPr>
                <w:rFonts w:eastAsia="等线" w:cs="Times"/>
                <w:szCs w:val="20"/>
                <w:lang w:eastAsia="zh-CN"/>
              </w:rPr>
              <w:t>Optionally: companies should report the maximum BS Tx power when it is assumed that Tx and Rx don’t operate simultaneously. Companies should report how the maximum BS Tx power is derived.</w:t>
            </w:r>
          </w:p>
          <w:p w14:paraId="77870B0B" w14:textId="77777777" w:rsidR="00412AFD" w:rsidRDefault="00412AFD" w:rsidP="005F7D64">
            <w:pPr>
              <w:pStyle w:val="3GPPNormalText"/>
              <w:spacing w:after="0"/>
              <w:rPr>
                <w:rFonts w:eastAsiaTheme="minorEastAsia"/>
                <w:b/>
                <w:bCs/>
                <w:sz w:val="20"/>
                <w:szCs w:val="20"/>
                <w:highlight w:val="green"/>
                <w:lang w:val="en-CA" w:eastAsia="zh-CN"/>
              </w:rPr>
            </w:pPr>
          </w:p>
          <w:p w14:paraId="74EF22A6" w14:textId="1E888C9C" w:rsidR="00161C71" w:rsidRPr="00C86CDC" w:rsidRDefault="00161C71" w:rsidP="005F7D64">
            <w:pPr>
              <w:pStyle w:val="3GPPNormalText"/>
              <w:spacing w:after="0"/>
              <w:rPr>
                <w:b/>
                <w:bCs/>
                <w:sz w:val="20"/>
                <w:szCs w:val="20"/>
                <w:highlight w:val="green"/>
                <w:lang w:val="en-CA"/>
              </w:rPr>
            </w:pPr>
            <w:r w:rsidRPr="00C86CDC">
              <w:rPr>
                <w:b/>
                <w:bCs/>
                <w:sz w:val="20"/>
                <w:szCs w:val="20"/>
                <w:highlight w:val="green"/>
                <w:lang w:val="en-CA"/>
              </w:rPr>
              <w:t>Agreement</w:t>
            </w:r>
          </w:p>
          <w:p w14:paraId="1511429A" w14:textId="77777777" w:rsidR="00161C71" w:rsidRPr="00C86CDC" w:rsidRDefault="00161C71" w:rsidP="005F7D64">
            <w:pPr>
              <w:pStyle w:val="3GPPNormalText"/>
              <w:spacing w:after="0"/>
              <w:rPr>
                <w:sz w:val="20"/>
                <w:szCs w:val="20"/>
              </w:rPr>
            </w:pPr>
            <w:r w:rsidRPr="00C86CDC">
              <w:rPr>
                <w:rFonts w:hint="eastAsia"/>
                <w:sz w:val="20"/>
                <w:szCs w:val="20"/>
              </w:rPr>
              <w:t>T</w:t>
            </w:r>
            <w:r w:rsidRPr="00C86CDC">
              <w:rPr>
                <w:sz w:val="20"/>
                <w:szCs w:val="20"/>
              </w:rPr>
              <w:t>he following evaluation parameters are agreed for the evaluation on NR ISAC.</w:t>
            </w: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5846"/>
            </w:tblGrid>
            <w:tr w:rsidR="00161C71" w:rsidRPr="00C86CDC" w14:paraId="58D72FED" w14:textId="77777777" w:rsidTr="005F7D64">
              <w:trPr>
                <w:trHeight w:val="142"/>
                <w:jc w:val="center"/>
              </w:trPr>
              <w:tc>
                <w:tcPr>
                  <w:tcW w:w="1312" w:type="pct"/>
                  <w:shd w:val="clear" w:color="auto" w:fill="BFBFBF" w:themeFill="background1" w:themeFillShade="BF"/>
                  <w:vAlign w:val="center"/>
                </w:tcPr>
                <w:p w14:paraId="5234D101" w14:textId="77777777" w:rsidR="00161C71" w:rsidRPr="00C86CDC" w:rsidRDefault="00161C71" w:rsidP="005F7D64">
                  <w:pPr>
                    <w:rPr>
                      <w:rFonts w:ascii="Arial" w:eastAsia="等线" w:hAnsi="Arial" w:cs="Arial"/>
                      <w:b/>
                      <w:bCs/>
                      <w:sz w:val="20"/>
                      <w:szCs w:val="20"/>
                    </w:rPr>
                  </w:pPr>
                  <w:r w:rsidRPr="00C86CDC">
                    <w:rPr>
                      <w:rFonts w:ascii="Arial" w:eastAsia="等线" w:hAnsi="Arial" w:cs="Arial"/>
                      <w:b/>
                      <w:bCs/>
                      <w:sz w:val="20"/>
                      <w:szCs w:val="20"/>
                    </w:rPr>
                    <w:t>Parameters</w:t>
                  </w:r>
                </w:p>
              </w:tc>
              <w:tc>
                <w:tcPr>
                  <w:tcW w:w="3688" w:type="pct"/>
                  <w:shd w:val="clear" w:color="auto" w:fill="BFBFBF" w:themeFill="background1" w:themeFillShade="BF"/>
                  <w:vAlign w:val="center"/>
                </w:tcPr>
                <w:p w14:paraId="4F430301" w14:textId="77777777" w:rsidR="00161C71" w:rsidRPr="00C86CDC" w:rsidRDefault="00161C71" w:rsidP="005F7D64">
                  <w:pPr>
                    <w:rPr>
                      <w:rFonts w:ascii="Arial" w:eastAsia="等线" w:hAnsi="Arial" w:cs="Arial"/>
                      <w:b/>
                      <w:bCs/>
                      <w:sz w:val="20"/>
                      <w:szCs w:val="20"/>
                    </w:rPr>
                  </w:pPr>
                  <w:r w:rsidRPr="00C86CDC">
                    <w:rPr>
                      <w:rFonts w:ascii="Arial" w:eastAsia="等线" w:hAnsi="Arial" w:cs="Arial"/>
                      <w:b/>
                      <w:bCs/>
                      <w:sz w:val="20"/>
                      <w:szCs w:val="20"/>
                    </w:rPr>
                    <w:t xml:space="preserve">Assumptions </w:t>
                  </w:r>
                </w:p>
              </w:tc>
            </w:tr>
            <w:tr w:rsidR="00161C71" w:rsidRPr="00C86CDC" w14:paraId="6CBCB287" w14:textId="77777777" w:rsidTr="005F7D64">
              <w:trPr>
                <w:trHeight w:val="142"/>
                <w:jc w:val="center"/>
              </w:trPr>
              <w:tc>
                <w:tcPr>
                  <w:tcW w:w="1312" w:type="pct"/>
                </w:tcPr>
                <w:p w14:paraId="52568CE2" w14:textId="77777777" w:rsidR="00161C71" w:rsidRPr="00C86CDC" w:rsidRDefault="00161C71" w:rsidP="005F7D64">
                  <w:pPr>
                    <w:rPr>
                      <w:rFonts w:ascii="Arial" w:eastAsia="等线" w:hAnsi="Arial" w:cs="Arial"/>
                      <w:b/>
                      <w:bCs/>
                      <w:sz w:val="20"/>
                      <w:szCs w:val="20"/>
                    </w:rPr>
                  </w:pPr>
                  <w:r w:rsidRPr="00C86CDC">
                    <w:rPr>
                      <w:rFonts w:ascii="Arial" w:hAnsi="Arial" w:cs="Arial"/>
                      <w:b/>
                      <w:bCs/>
                      <w:sz w:val="20"/>
                      <w:szCs w:val="20"/>
                    </w:rPr>
                    <w:t>CPI (coherent processing interval)</w:t>
                  </w:r>
                </w:p>
              </w:tc>
              <w:tc>
                <w:tcPr>
                  <w:tcW w:w="3688" w:type="pct"/>
                  <w:vAlign w:val="center"/>
                </w:tcPr>
                <w:p w14:paraId="5D67A89F" w14:textId="77777777" w:rsidR="00161C71" w:rsidRPr="00C86CDC" w:rsidRDefault="00161C71" w:rsidP="005F7D64">
                  <w:pPr>
                    <w:rPr>
                      <w:rFonts w:ascii="Arial" w:eastAsia="等线" w:hAnsi="Arial" w:cs="Arial"/>
                      <w:sz w:val="20"/>
                      <w:szCs w:val="20"/>
                      <w:lang w:eastAsia="zh-CN"/>
                    </w:rPr>
                  </w:pPr>
                  <w:r w:rsidRPr="00C86CDC">
                    <w:rPr>
                      <w:rFonts w:ascii="Arial" w:eastAsia="等线" w:hAnsi="Arial" w:cs="Arial"/>
                      <w:sz w:val="20"/>
                      <w:szCs w:val="20"/>
                    </w:rPr>
                    <w:t>Companies to report the CPI value assumed</w:t>
                  </w:r>
                </w:p>
              </w:tc>
            </w:tr>
            <w:tr w:rsidR="00161C71" w:rsidRPr="00C86CDC" w14:paraId="42751F2A" w14:textId="77777777" w:rsidTr="005F7D64">
              <w:trPr>
                <w:trHeight w:val="142"/>
                <w:jc w:val="center"/>
              </w:trPr>
              <w:tc>
                <w:tcPr>
                  <w:tcW w:w="1312" w:type="pct"/>
                </w:tcPr>
                <w:p w14:paraId="1E19CBEC" w14:textId="77777777" w:rsidR="00161C71" w:rsidRPr="00C86CDC" w:rsidRDefault="00161C71" w:rsidP="005F7D64">
                  <w:pPr>
                    <w:rPr>
                      <w:rFonts w:ascii="Arial" w:eastAsia="等线" w:hAnsi="Arial" w:cs="Arial"/>
                      <w:b/>
                      <w:bCs/>
                      <w:sz w:val="20"/>
                      <w:szCs w:val="20"/>
                    </w:rPr>
                  </w:pPr>
                  <w:r w:rsidRPr="00C86CDC">
                    <w:rPr>
                      <w:rFonts w:ascii="Arial" w:hAnsi="Arial" w:cs="Arial"/>
                      <w:b/>
                      <w:bCs/>
                      <w:sz w:val="20"/>
                      <w:szCs w:val="20"/>
                    </w:rPr>
                    <w:t>Waveform</w:t>
                  </w:r>
                </w:p>
              </w:tc>
              <w:tc>
                <w:tcPr>
                  <w:tcW w:w="3688" w:type="pct"/>
                  <w:vAlign w:val="center"/>
                </w:tcPr>
                <w:p w14:paraId="5EB0DF58" w14:textId="77777777" w:rsidR="00161C71" w:rsidRPr="00C86CDC" w:rsidRDefault="00161C71" w:rsidP="005F7D64">
                  <w:pPr>
                    <w:rPr>
                      <w:rFonts w:ascii="Arial" w:eastAsia="等线" w:hAnsi="Arial" w:cs="Arial"/>
                      <w:sz w:val="20"/>
                      <w:szCs w:val="20"/>
                      <w:lang w:eastAsia="zh-CN"/>
                    </w:rPr>
                  </w:pPr>
                  <w:r w:rsidRPr="00C86CDC">
                    <w:rPr>
                      <w:rFonts w:ascii="Arial" w:eastAsia="等线" w:hAnsi="Arial" w:cs="Arial"/>
                      <w:sz w:val="20"/>
                      <w:szCs w:val="20"/>
                    </w:rPr>
                    <w:t>CP-OFDM as baseline, other waveform is up to companies report</w:t>
                  </w:r>
                </w:p>
              </w:tc>
            </w:tr>
          </w:tbl>
          <w:p w14:paraId="5D2BA788" w14:textId="77777777" w:rsidR="00412AFD" w:rsidRDefault="00412AFD" w:rsidP="005F7D64">
            <w:pPr>
              <w:pStyle w:val="3GPPAgreements"/>
              <w:numPr>
                <w:ilvl w:val="0"/>
                <w:numId w:val="0"/>
              </w:numPr>
              <w:spacing w:after="0"/>
              <w:rPr>
                <w:b/>
                <w:bCs/>
                <w:sz w:val="20"/>
                <w:highlight w:val="green"/>
              </w:rPr>
            </w:pPr>
          </w:p>
          <w:p w14:paraId="22397330" w14:textId="12BFA50D" w:rsidR="00161C71" w:rsidRPr="00C86CDC" w:rsidRDefault="00161C71" w:rsidP="005F7D64">
            <w:pPr>
              <w:pStyle w:val="3GPPAgreements"/>
              <w:numPr>
                <w:ilvl w:val="0"/>
                <w:numId w:val="0"/>
              </w:numPr>
              <w:spacing w:after="0"/>
              <w:rPr>
                <w:b/>
                <w:bCs/>
                <w:sz w:val="20"/>
                <w:highlight w:val="green"/>
              </w:rPr>
            </w:pPr>
            <w:r w:rsidRPr="00C86CDC">
              <w:rPr>
                <w:b/>
                <w:bCs/>
                <w:sz w:val="20"/>
                <w:highlight w:val="green"/>
              </w:rPr>
              <w:lastRenderedPageBreak/>
              <w:t>Agreement</w:t>
            </w:r>
          </w:p>
          <w:p w14:paraId="1104C59E" w14:textId="77777777" w:rsidR="00161C71" w:rsidRPr="00C86CDC" w:rsidRDefault="00161C71" w:rsidP="005F7D64">
            <w:pPr>
              <w:suppressAutoHyphens/>
              <w:rPr>
                <w:sz w:val="20"/>
                <w:lang w:eastAsia="zh-CN"/>
              </w:rPr>
            </w:pPr>
            <w:r w:rsidRPr="00C86CDC">
              <w:rPr>
                <w:rFonts w:eastAsia="等线" w:cs="Times"/>
                <w:sz w:val="20"/>
                <w:lang w:eastAsia="zh-CN"/>
              </w:rPr>
              <w:t>When Tx/Rx operates simultaneously,</w:t>
            </w:r>
            <w:r w:rsidRPr="00C86CDC">
              <w:rPr>
                <w:rFonts w:cs="Times"/>
                <w:sz w:val="20"/>
                <w:lang w:eastAsia="zh-CN"/>
              </w:rPr>
              <w:t xml:space="preserve"> </w:t>
            </w:r>
            <w:r w:rsidRPr="00C86CDC">
              <w:rPr>
                <w:sz w:val="20"/>
                <w:lang w:eastAsia="zh-CN"/>
              </w:rPr>
              <w:t>the following evaluation parameters are agreed for the evaluation on NR ISAC.</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5641"/>
            </w:tblGrid>
            <w:tr w:rsidR="00161C71" w:rsidRPr="00C86CDC" w14:paraId="2A105E4E" w14:textId="77777777" w:rsidTr="005F7D64">
              <w:trPr>
                <w:trHeight w:val="139"/>
                <w:jc w:val="center"/>
              </w:trPr>
              <w:tc>
                <w:tcPr>
                  <w:tcW w:w="1070" w:type="pct"/>
                  <w:vAlign w:val="center"/>
                </w:tcPr>
                <w:p w14:paraId="7F1DF551" w14:textId="77777777" w:rsidR="00161C71" w:rsidRPr="00C86CDC" w:rsidRDefault="00161C71" w:rsidP="005F7D64">
                  <w:pPr>
                    <w:rPr>
                      <w:rFonts w:ascii="Arial" w:eastAsia="等线" w:hAnsi="Arial" w:cs="Arial"/>
                      <w:b/>
                      <w:bCs/>
                      <w:sz w:val="20"/>
                      <w:szCs w:val="20"/>
                      <w:lang w:eastAsia="zh-CN"/>
                    </w:rPr>
                  </w:pPr>
                  <w:r w:rsidRPr="00C86CDC">
                    <w:rPr>
                      <w:rFonts w:ascii="Arial" w:eastAsia="等线" w:hAnsi="Arial" w:cs="Arial"/>
                      <w:b/>
                      <w:bCs/>
                      <w:sz w:val="20"/>
                      <w:szCs w:val="20"/>
                      <w:lang w:eastAsia="zh-CN"/>
                    </w:rPr>
                    <w:t>Self-interference</w:t>
                  </w:r>
                </w:p>
              </w:tc>
              <w:tc>
                <w:tcPr>
                  <w:tcW w:w="3930" w:type="pct"/>
                  <w:vAlign w:val="center"/>
                </w:tcPr>
                <w:p w14:paraId="3B592A19" w14:textId="77777777" w:rsidR="00161C71" w:rsidRPr="00C86CDC" w:rsidRDefault="00161C71" w:rsidP="005F7D64">
                  <w:pPr>
                    <w:pStyle w:val="af"/>
                    <w:rPr>
                      <w:rFonts w:ascii="Arial" w:eastAsia="等线" w:hAnsi="Arial" w:cs="Arial"/>
                      <w:lang w:eastAsia="zh-CN"/>
                    </w:rPr>
                  </w:pPr>
                  <w:r w:rsidRPr="00C86CDC">
                    <w:rPr>
                      <w:rFonts w:ascii="Arial" w:hAnsi="Arial" w:cs="Arial"/>
                      <w:lang w:eastAsia="zh-CN"/>
                    </w:rPr>
                    <w:t xml:space="preserve">The residual leakage interference/noise is modelled e.g. by additional </w:t>
                  </w:r>
                  <w:r w:rsidRPr="00C86CDC">
                    <w:rPr>
                      <w:rFonts w:ascii="Arial" w:eastAsia="等线" w:hAnsi="Arial" w:cs="Arial"/>
                      <w:lang w:eastAsia="zh-CN"/>
                    </w:rPr>
                    <w:t xml:space="preserve">additive white Gaussian noise, </w:t>
                  </w:r>
                  <w:r w:rsidRPr="00C86CDC">
                    <w:rPr>
                      <w:rFonts w:ascii="Arial" w:eastAsia="等线" w:hAnsi="Arial" w:cs="Arial" w:hint="eastAsia"/>
                      <w:lang w:eastAsia="zh-CN"/>
                    </w:rPr>
                    <w:t>-</w:t>
                  </w:r>
                  <w:r w:rsidRPr="00C86CDC">
                    <w:rPr>
                      <w:rFonts w:ascii="Arial" w:eastAsia="等线" w:hAnsi="Arial" w:cs="Arial"/>
                      <w:lang w:eastAsia="zh-CN"/>
                    </w:rPr>
                    <w:t>94+X dBm in 100 MHz, X is up to company report. Companies to provide details on their modelling.</w:t>
                  </w:r>
                </w:p>
                <w:p w14:paraId="66B0DCB8" w14:textId="77777777" w:rsidR="00161C71" w:rsidRPr="00C86CDC" w:rsidRDefault="00161C71" w:rsidP="005F7D64">
                  <w:pPr>
                    <w:pStyle w:val="af"/>
                    <w:rPr>
                      <w:rFonts w:ascii="Arial" w:eastAsia="等线" w:hAnsi="Arial" w:cs="Arial"/>
                      <w:lang w:eastAsia="zh-CN"/>
                    </w:rPr>
                  </w:pPr>
                  <w:r w:rsidRPr="00C86CDC">
                    <w:rPr>
                      <w:rFonts w:ascii="Arial" w:eastAsia="等线" w:hAnsi="Arial" w:cs="Arial" w:hint="eastAsia"/>
                      <w:lang w:eastAsia="zh-CN"/>
                    </w:rPr>
                    <w:t>N</w:t>
                  </w:r>
                  <w:r w:rsidRPr="00C86CDC">
                    <w:rPr>
                      <w:rFonts w:ascii="Arial" w:eastAsia="等线" w:hAnsi="Arial" w:cs="Arial"/>
                      <w:lang w:eastAsia="zh-CN"/>
                    </w:rPr>
                    <w:t>ote: X = -Infinity corresponds to not modelling self-interference</w:t>
                  </w:r>
                </w:p>
              </w:tc>
            </w:tr>
          </w:tbl>
          <w:p w14:paraId="61B21714" w14:textId="77777777" w:rsidR="00412AFD" w:rsidRDefault="00412AFD" w:rsidP="005F7D64">
            <w:pPr>
              <w:pStyle w:val="3GPPNormalText"/>
              <w:spacing w:after="0"/>
              <w:rPr>
                <w:rFonts w:eastAsiaTheme="minorEastAsia"/>
                <w:b/>
                <w:bCs/>
                <w:sz w:val="20"/>
                <w:szCs w:val="20"/>
                <w:highlight w:val="green"/>
                <w:lang w:val="en-CA" w:eastAsia="zh-CN"/>
              </w:rPr>
            </w:pPr>
          </w:p>
          <w:p w14:paraId="50FE998C" w14:textId="6EC6F501" w:rsidR="00161C71" w:rsidRPr="00C86CDC" w:rsidRDefault="00161C71" w:rsidP="005F7D64">
            <w:pPr>
              <w:pStyle w:val="3GPPNormalText"/>
              <w:spacing w:after="0"/>
              <w:rPr>
                <w:b/>
                <w:bCs/>
                <w:sz w:val="20"/>
                <w:szCs w:val="20"/>
                <w:highlight w:val="green"/>
                <w:lang w:val="en-CA"/>
              </w:rPr>
            </w:pPr>
            <w:r w:rsidRPr="00C86CDC">
              <w:rPr>
                <w:b/>
                <w:bCs/>
                <w:sz w:val="20"/>
                <w:szCs w:val="20"/>
                <w:highlight w:val="green"/>
                <w:lang w:val="en-CA"/>
              </w:rPr>
              <w:t>Agreement</w:t>
            </w:r>
          </w:p>
          <w:p w14:paraId="52556713" w14:textId="77777777" w:rsidR="00161C71" w:rsidRPr="00C86CDC" w:rsidRDefault="00161C71" w:rsidP="005F7D64">
            <w:pPr>
              <w:tabs>
                <w:tab w:val="left" w:pos="0"/>
              </w:tabs>
              <w:rPr>
                <w:sz w:val="20"/>
                <w:lang w:eastAsia="zh-CN"/>
              </w:rPr>
            </w:pPr>
            <w:r w:rsidRPr="00C86CDC">
              <w:rPr>
                <w:sz w:val="20"/>
                <w:lang w:eastAsia="zh-CN"/>
              </w:rPr>
              <w:t>Companies are encouraged to report the high-level sensing signal/data processing method used in the evaluation, e.g., 2D FFT, MUSIC, and any other methods.</w:t>
            </w:r>
          </w:p>
          <w:p w14:paraId="279A8AA6" w14:textId="77777777" w:rsidR="00412AFD" w:rsidRDefault="00412AFD" w:rsidP="005F7D64">
            <w:pPr>
              <w:pStyle w:val="3GPPNormalText"/>
              <w:spacing w:after="0"/>
              <w:rPr>
                <w:rFonts w:eastAsiaTheme="minorEastAsia"/>
                <w:b/>
                <w:bCs/>
                <w:sz w:val="20"/>
                <w:szCs w:val="20"/>
                <w:highlight w:val="green"/>
                <w:lang w:val="en-CA" w:eastAsia="zh-CN"/>
              </w:rPr>
            </w:pPr>
          </w:p>
          <w:p w14:paraId="31602E3A" w14:textId="082C53E1" w:rsidR="00161C71" w:rsidRPr="00C86CDC" w:rsidRDefault="00161C71" w:rsidP="005F7D64">
            <w:pPr>
              <w:pStyle w:val="3GPPNormalText"/>
              <w:spacing w:after="0"/>
              <w:rPr>
                <w:b/>
                <w:bCs/>
                <w:sz w:val="20"/>
                <w:szCs w:val="20"/>
                <w:highlight w:val="green"/>
                <w:lang w:val="en-CA"/>
              </w:rPr>
            </w:pPr>
            <w:r w:rsidRPr="00C86CDC">
              <w:rPr>
                <w:b/>
                <w:bCs/>
                <w:sz w:val="20"/>
                <w:szCs w:val="20"/>
                <w:highlight w:val="green"/>
                <w:lang w:val="en-CA"/>
              </w:rPr>
              <w:t>Agreement</w:t>
            </w:r>
          </w:p>
          <w:p w14:paraId="51DA373E" w14:textId="77777777" w:rsidR="00161C71" w:rsidRPr="00C86CDC" w:rsidRDefault="00161C71" w:rsidP="005F7D64">
            <w:pPr>
              <w:tabs>
                <w:tab w:val="left" w:pos="0"/>
              </w:tabs>
              <w:suppressAutoHyphens/>
              <w:rPr>
                <w:sz w:val="20"/>
                <w:lang w:eastAsia="zh-CN"/>
              </w:rPr>
            </w:pPr>
            <w:r w:rsidRPr="00C86CDC">
              <w:rPr>
                <w:sz w:val="20"/>
                <w:lang w:eastAsia="zh-CN"/>
              </w:rPr>
              <w:t>Up to company to model low power cluster in the evaluation of NR ISAC</w:t>
            </w:r>
          </w:p>
          <w:p w14:paraId="34652E1A" w14:textId="77777777" w:rsidR="00412AFD" w:rsidRDefault="00412AFD" w:rsidP="005F7D64">
            <w:pPr>
              <w:suppressAutoHyphens/>
              <w:rPr>
                <w:rFonts w:eastAsiaTheme="minorEastAsia"/>
                <w:b/>
                <w:bCs/>
                <w:sz w:val="20"/>
                <w:highlight w:val="green"/>
                <w:lang w:eastAsia="zh-CN"/>
              </w:rPr>
            </w:pPr>
          </w:p>
          <w:p w14:paraId="3B862D00" w14:textId="6EC5C6B6" w:rsidR="00161C71" w:rsidRPr="00C86CDC" w:rsidRDefault="00161C71" w:rsidP="00412AFD">
            <w:pPr>
              <w:suppressAutoHyphens/>
              <w:spacing w:after="0"/>
              <w:rPr>
                <w:b/>
                <w:bCs/>
                <w:sz w:val="20"/>
                <w:lang w:eastAsia="zh-CN"/>
              </w:rPr>
            </w:pPr>
            <w:r w:rsidRPr="00C86CDC">
              <w:rPr>
                <w:b/>
                <w:bCs/>
                <w:sz w:val="20"/>
                <w:highlight w:val="green"/>
              </w:rPr>
              <w:t>Agreement</w:t>
            </w:r>
          </w:p>
          <w:p w14:paraId="25792CEC" w14:textId="77777777" w:rsidR="00161C71" w:rsidRPr="00C86CDC" w:rsidRDefault="00161C71" w:rsidP="005F7D64">
            <w:pPr>
              <w:suppressAutoHyphens/>
              <w:rPr>
                <w:sz w:val="20"/>
                <w:lang w:eastAsia="zh-CN"/>
              </w:rPr>
            </w:pPr>
            <w:r w:rsidRPr="00C86CDC">
              <w:rPr>
                <w:sz w:val="20"/>
                <w:lang w:eastAsia="zh-CN"/>
              </w:rPr>
              <w:t>Companies should report details of the Tx beam information (number of Tx beams, wide/narrow Tx beam) being used at TRP.</w:t>
            </w:r>
          </w:p>
          <w:p w14:paraId="34BD1DFF" w14:textId="77777777" w:rsidR="00161C71" w:rsidRPr="00C86CDC" w:rsidRDefault="00161C71" w:rsidP="00161C71">
            <w:pPr>
              <w:pStyle w:val="a8"/>
              <w:numPr>
                <w:ilvl w:val="0"/>
                <w:numId w:val="39"/>
              </w:numPr>
              <w:suppressAutoHyphens/>
              <w:ind w:leftChars="0"/>
              <w:rPr>
                <w:szCs w:val="20"/>
                <w:lang w:eastAsia="zh-CN"/>
              </w:rPr>
            </w:pPr>
            <w:r w:rsidRPr="00C86CDC">
              <w:rPr>
                <w:szCs w:val="20"/>
                <w:lang w:eastAsia="zh-CN"/>
              </w:rPr>
              <w:t>The details of the Tx beam information (number of Tx beams, wide/narrow Tx beam) being used at TRP will be captured along with the corresponding evaluation results in the Rel-20 TR</w:t>
            </w:r>
          </w:p>
          <w:p w14:paraId="076F93B6" w14:textId="77777777" w:rsidR="00412AFD" w:rsidRDefault="00412AFD" w:rsidP="005F7D64">
            <w:pPr>
              <w:pStyle w:val="3GPPNormalText"/>
              <w:spacing w:after="0"/>
              <w:rPr>
                <w:rFonts w:eastAsiaTheme="minorEastAsia"/>
                <w:b/>
                <w:bCs/>
                <w:sz w:val="20"/>
                <w:szCs w:val="20"/>
                <w:highlight w:val="green"/>
                <w:lang w:val="en-CA" w:eastAsia="zh-CN"/>
              </w:rPr>
            </w:pPr>
          </w:p>
          <w:p w14:paraId="56348552" w14:textId="04749472" w:rsidR="00161C71" w:rsidRPr="00C86CDC" w:rsidRDefault="00161C71" w:rsidP="005F7D64">
            <w:pPr>
              <w:pStyle w:val="3GPPNormalText"/>
              <w:spacing w:after="0"/>
              <w:rPr>
                <w:b/>
                <w:bCs/>
                <w:sz w:val="20"/>
                <w:szCs w:val="20"/>
                <w:highlight w:val="green"/>
                <w:lang w:val="en-CA"/>
              </w:rPr>
            </w:pPr>
            <w:r w:rsidRPr="00C86CDC">
              <w:rPr>
                <w:b/>
                <w:bCs/>
                <w:sz w:val="20"/>
                <w:szCs w:val="20"/>
                <w:highlight w:val="green"/>
                <w:lang w:val="en-CA"/>
              </w:rPr>
              <w:t>Agreement</w:t>
            </w:r>
          </w:p>
          <w:p w14:paraId="37EB71C8" w14:textId="77777777" w:rsidR="00161C71" w:rsidRPr="00C86CDC" w:rsidRDefault="00161C71" w:rsidP="005F7D64">
            <w:pPr>
              <w:suppressAutoHyphens/>
              <w:rPr>
                <w:sz w:val="20"/>
                <w:lang w:eastAsia="zh-CN"/>
              </w:rPr>
            </w:pPr>
            <w:r w:rsidRPr="00C86CDC">
              <w:rPr>
                <w:sz w:val="20"/>
                <w:lang w:eastAsia="zh-CN"/>
              </w:rPr>
              <w:t>The following performance objectives are adopted for evaluation purpose of NR ISAC.</w:t>
            </w:r>
          </w:p>
          <w:tbl>
            <w:tblPr>
              <w:tblStyle w:val="a7"/>
              <w:tblW w:w="7004" w:type="dxa"/>
              <w:jc w:val="center"/>
              <w:tblLook w:val="04A0" w:firstRow="1" w:lastRow="0" w:firstColumn="1" w:lastColumn="0" w:noHBand="0" w:noVBand="1"/>
            </w:tblPr>
            <w:tblGrid>
              <w:gridCol w:w="3597"/>
              <w:gridCol w:w="3407"/>
            </w:tblGrid>
            <w:tr w:rsidR="00161C71" w:rsidRPr="00C86CDC" w14:paraId="1043630B" w14:textId="77777777" w:rsidTr="005F7D64">
              <w:trPr>
                <w:trHeight w:val="332"/>
                <w:jc w:val="center"/>
              </w:trPr>
              <w:tc>
                <w:tcPr>
                  <w:tcW w:w="3597" w:type="dxa"/>
                  <w:shd w:val="clear" w:color="auto" w:fill="E7E6E6" w:themeFill="background2"/>
                  <w:vAlign w:val="center"/>
                </w:tcPr>
                <w:p w14:paraId="5E78DB13" w14:textId="77777777" w:rsidR="00161C71" w:rsidRPr="00C86CDC" w:rsidRDefault="00161C71" w:rsidP="005F7D64">
                  <w:pPr>
                    <w:jc w:val="center"/>
                    <w:rPr>
                      <w:rFonts w:ascii="Arial" w:hAnsi="Arial" w:cs="Arial"/>
                      <w:sz w:val="20"/>
                    </w:rPr>
                  </w:pPr>
                  <w:r w:rsidRPr="00C86CDC">
                    <w:rPr>
                      <w:rFonts w:ascii="Arial" w:hAnsi="Arial" w:cs="Arial"/>
                      <w:b/>
                      <w:bCs/>
                      <w:sz w:val="20"/>
                    </w:rPr>
                    <w:t>Metric</w:t>
                  </w:r>
                </w:p>
              </w:tc>
              <w:tc>
                <w:tcPr>
                  <w:tcW w:w="3407" w:type="dxa"/>
                  <w:shd w:val="clear" w:color="auto" w:fill="E7E6E6" w:themeFill="background2"/>
                  <w:vAlign w:val="center"/>
                </w:tcPr>
                <w:p w14:paraId="5D794470" w14:textId="77777777" w:rsidR="00161C71" w:rsidRPr="00C86CDC" w:rsidRDefault="00161C71" w:rsidP="005F7D64">
                  <w:pPr>
                    <w:jc w:val="center"/>
                    <w:rPr>
                      <w:rFonts w:ascii="Arial" w:hAnsi="Arial" w:cs="Arial"/>
                      <w:sz w:val="20"/>
                    </w:rPr>
                  </w:pPr>
                  <w:r w:rsidRPr="00C86CDC">
                    <w:rPr>
                      <w:rFonts w:ascii="Arial" w:hAnsi="Arial" w:cs="Arial"/>
                      <w:b/>
                      <w:bCs/>
                      <w:sz w:val="20"/>
                    </w:rPr>
                    <w:t xml:space="preserve">Value </w:t>
                  </w:r>
                </w:p>
              </w:tc>
            </w:tr>
            <w:tr w:rsidR="00161C71" w:rsidRPr="00C86CDC" w14:paraId="0F24B61A" w14:textId="77777777" w:rsidTr="005F7D64">
              <w:trPr>
                <w:trHeight w:val="332"/>
                <w:jc w:val="center"/>
              </w:trPr>
              <w:tc>
                <w:tcPr>
                  <w:tcW w:w="3597" w:type="dxa"/>
                  <w:vAlign w:val="center"/>
                </w:tcPr>
                <w:p w14:paraId="043B551F" w14:textId="77777777" w:rsidR="00161C71" w:rsidRPr="00C86CDC" w:rsidRDefault="00161C71" w:rsidP="005F7D64">
                  <w:pPr>
                    <w:jc w:val="center"/>
                    <w:rPr>
                      <w:rFonts w:ascii="Arial" w:hAnsi="Arial" w:cs="Arial"/>
                      <w:b/>
                      <w:bCs/>
                      <w:sz w:val="20"/>
                    </w:rPr>
                  </w:pPr>
                  <w:r w:rsidRPr="00C86CDC">
                    <w:rPr>
                      <w:rFonts w:ascii="Arial" w:hAnsi="Arial" w:cs="Arial"/>
                      <w:b/>
                      <w:bCs/>
                      <w:sz w:val="20"/>
                    </w:rPr>
                    <w:t>Missed detection Probability</w:t>
                  </w:r>
                </w:p>
              </w:tc>
              <w:tc>
                <w:tcPr>
                  <w:tcW w:w="3407" w:type="dxa"/>
                  <w:vAlign w:val="center"/>
                </w:tcPr>
                <w:p w14:paraId="733D3B9C" w14:textId="77777777" w:rsidR="00161C71" w:rsidRPr="00C86CDC" w:rsidRDefault="00161C71" w:rsidP="005F7D64">
                  <w:pPr>
                    <w:jc w:val="center"/>
                    <w:rPr>
                      <w:rFonts w:ascii="Arial" w:hAnsi="Arial" w:cs="Arial"/>
                      <w:sz w:val="20"/>
                    </w:rPr>
                  </w:pPr>
                  <w:r w:rsidRPr="00C86CDC">
                    <w:rPr>
                      <w:rFonts w:ascii="Arial" w:hAnsi="Arial" w:cs="Arial"/>
                      <w:sz w:val="20"/>
                    </w:rPr>
                    <w:t>[5]%</w:t>
                  </w:r>
                </w:p>
              </w:tc>
            </w:tr>
            <w:tr w:rsidR="00161C71" w:rsidRPr="00C86CDC" w14:paraId="39A6EF1D" w14:textId="77777777" w:rsidTr="005F7D64">
              <w:trPr>
                <w:trHeight w:val="332"/>
                <w:jc w:val="center"/>
              </w:trPr>
              <w:tc>
                <w:tcPr>
                  <w:tcW w:w="3597" w:type="dxa"/>
                  <w:vAlign w:val="center"/>
                </w:tcPr>
                <w:p w14:paraId="0E6AC29D" w14:textId="77777777" w:rsidR="00161C71" w:rsidRPr="00C86CDC" w:rsidRDefault="00161C71" w:rsidP="005F7D64">
                  <w:pPr>
                    <w:jc w:val="center"/>
                    <w:rPr>
                      <w:rFonts w:ascii="Arial" w:hAnsi="Arial" w:cs="Arial"/>
                      <w:b/>
                      <w:bCs/>
                      <w:sz w:val="20"/>
                    </w:rPr>
                  </w:pPr>
                  <w:r w:rsidRPr="00C86CDC">
                    <w:rPr>
                      <w:rFonts w:ascii="Arial" w:hAnsi="Arial" w:cs="Arial"/>
                      <w:b/>
                      <w:bCs/>
                      <w:sz w:val="20"/>
                    </w:rPr>
                    <w:t>False Alarm Probability Type 1</w:t>
                  </w:r>
                </w:p>
              </w:tc>
              <w:tc>
                <w:tcPr>
                  <w:tcW w:w="3407" w:type="dxa"/>
                  <w:vAlign w:val="center"/>
                </w:tcPr>
                <w:p w14:paraId="30B8B93C" w14:textId="77777777" w:rsidR="00161C71" w:rsidRPr="00C86CDC" w:rsidRDefault="00161C71" w:rsidP="005F7D64">
                  <w:pPr>
                    <w:jc w:val="center"/>
                    <w:rPr>
                      <w:rFonts w:ascii="Arial" w:hAnsi="Arial" w:cs="Arial"/>
                      <w:sz w:val="20"/>
                    </w:rPr>
                  </w:pPr>
                  <w:r w:rsidRPr="00C86CDC">
                    <w:rPr>
                      <w:rFonts w:ascii="Arial" w:hAnsi="Arial" w:cs="Arial"/>
                      <w:sz w:val="20"/>
                    </w:rPr>
                    <w:t>[5]%</w:t>
                  </w:r>
                </w:p>
              </w:tc>
            </w:tr>
            <w:tr w:rsidR="00161C71" w:rsidRPr="00C86CDC" w14:paraId="733562E4" w14:textId="77777777" w:rsidTr="005F7D64">
              <w:trPr>
                <w:trHeight w:val="332"/>
                <w:jc w:val="center"/>
              </w:trPr>
              <w:tc>
                <w:tcPr>
                  <w:tcW w:w="3597" w:type="dxa"/>
                  <w:vAlign w:val="center"/>
                </w:tcPr>
                <w:p w14:paraId="54300DD7" w14:textId="77777777" w:rsidR="00161C71" w:rsidRPr="00C86CDC" w:rsidRDefault="00161C71" w:rsidP="005F7D64">
                  <w:pPr>
                    <w:jc w:val="center"/>
                    <w:rPr>
                      <w:rFonts w:ascii="Arial" w:hAnsi="Arial" w:cs="Arial"/>
                      <w:b/>
                      <w:bCs/>
                      <w:sz w:val="20"/>
                    </w:rPr>
                  </w:pPr>
                  <w:r w:rsidRPr="00C86CDC">
                    <w:rPr>
                      <w:rFonts w:ascii="Arial" w:hAnsi="Arial" w:cs="Arial"/>
                      <w:b/>
                      <w:bCs/>
                      <w:sz w:val="20"/>
                    </w:rPr>
                    <w:t>False Alarm Probability Type 2</w:t>
                  </w:r>
                </w:p>
              </w:tc>
              <w:tc>
                <w:tcPr>
                  <w:tcW w:w="3407" w:type="dxa"/>
                  <w:vAlign w:val="center"/>
                </w:tcPr>
                <w:p w14:paraId="528FD6EF" w14:textId="77777777" w:rsidR="00161C71" w:rsidRPr="00C86CDC" w:rsidRDefault="00161C71" w:rsidP="005F7D64">
                  <w:pPr>
                    <w:jc w:val="center"/>
                    <w:rPr>
                      <w:rFonts w:ascii="Arial" w:hAnsi="Arial" w:cs="Arial"/>
                      <w:sz w:val="20"/>
                    </w:rPr>
                  </w:pPr>
                  <w:r w:rsidRPr="00C86CDC">
                    <w:rPr>
                      <w:rFonts w:ascii="Arial" w:hAnsi="Arial" w:cs="Arial"/>
                      <w:sz w:val="20"/>
                    </w:rPr>
                    <w:t>[5]%</w:t>
                  </w:r>
                </w:p>
              </w:tc>
            </w:tr>
            <w:tr w:rsidR="00161C71" w:rsidRPr="00C86CDC" w14:paraId="0E29D72E" w14:textId="77777777" w:rsidTr="005F7D64">
              <w:trPr>
                <w:trHeight w:val="332"/>
                <w:jc w:val="center"/>
              </w:trPr>
              <w:tc>
                <w:tcPr>
                  <w:tcW w:w="3597" w:type="dxa"/>
                  <w:vAlign w:val="center"/>
                </w:tcPr>
                <w:p w14:paraId="621FBD63" w14:textId="77777777" w:rsidR="00161C71" w:rsidRPr="00C86CDC" w:rsidRDefault="00161C71" w:rsidP="005F7D64">
                  <w:pPr>
                    <w:jc w:val="center"/>
                    <w:rPr>
                      <w:rFonts w:ascii="Arial" w:hAnsi="Arial" w:cs="Arial"/>
                      <w:b/>
                      <w:bCs/>
                      <w:sz w:val="20"/>
                    </w:rPr>
                  </w:pPr>
                  <w:r w:rsidRPr="00C86CDC">
                    <w:rPr>
                      <w:rFonts w:ascii="Arial" w:hAnsi="Arial" w:cs="Arial"/>
                      <w:b/>
                      <w:bCs/>
                      <w:sz w:val="20"/>
                    </w:rPr>
                    <w:t>Horizontal Positioning Accuracy</w:t>
                  </w:r>
                </w:p>
              </w:tc>
              <w:tc>
                <w:tcPr>
                  <w:tcW w:w="3407" w:type="dxa"/>
                  <w:vAlign w:val="center"/>
                </w:tcPr>
                <w:p w14:paraId="76B162D7" w14:textId="77777777" w:rsidR="00161C71" w:rsidRPr="00C86CDC" w:rsidRDefault="00161C71" w:rsidP="005F7D64">
                  <w:pPr>
                    <w:jc w:val="center"/>
                    <w:rPr>
                      <w:rFonts w:ascii="Arial" w:hAnsi="Arial" w:cs="Arial"/>
                      <w:sz w:val="20"/>
                    </w:rPr>
                  </w:pPr>
                  <w:r w:rsidRPr="00C86CDC">
                    <w:rPr>
                      <w:rFonts w:ascii="Arial" w:hAnsi="Arial" w:cs="Arial"/>
                      <w:sz w:val="20"/>
                    </w:rPr>
                    <w:t xml:space="preserve">[10] m </w:t>
                  </w:r>
                  <w:r w:rsidRPr="00C86CDC">
                    <w:rPr>
                      <w:rFonts w:ascii="Arial" w:hAnsi="Arial" w:cs="Arial"/>
                      <w:sz w:val="20"/>
                      <w:lang w:eastAsia="zh-CN"/>
                    </w:rPr>
                    <w:t>with confidence level 90%</w:t>
                  </w:r>
                </w:p>
              </w:tc>
            </w:tr>
            <w:tr w:rsidR="00161C71" w:rsidRPr="00C86CDC" w14:paraId="2AC96C79" w14:textId="77777777" w:rsidTr="005F7D64">
              <w:trPr>
                <w:trHeight w:val="332"/>
                <w:jc w:val="center"/>
              </w:trPr>
              <w:tc>
                <w:tcPr>
                  <w:tcW w:w="3597" w:type="dxa"/>
                  <w:vAlign w:val="center"/>
                </w:tcPr>
                <w:p w14:paraId="7630C9F6" w14:textId="77777777" w:rsidR="00161C71" w:rsidRPr="00C86CDC" w:rsidRDefault="00161C71" w:rsidP="005F7D64">
                  <w:pPr>
                    <w:jc w:val="center"/>
                    <w:rPr>
                      <w:rFonts w:ascii="Arial" w:hAnsi="Arial" w:cs="Arial"/>
                      <w:b/>
                      <w:bCs/>
                      <w:sz w:val="20"/>
                    </w:rPr>
                  </w:pPr>
                  <w:r w:rsidRPr="00C86CDC">
                    <w:rPr>
                      <w:rFonts w:ascii="Arial" w:hAnsi="Arial" w:cs="Arial"/>
                      <w:b/>
                      <w:bCs/>
                      <w:sz w:val="20"/>
                    </w:rPr>
                    <w:t>Vertical Positioning Accuracy</w:t>
                  </w:r>
                </w:p>
              </w:tc>
              <w:tc>
                <w:tcPr>
                  <w:tcW w:w="3407" w:type="dxa"/>
                  <w:vAlign w:val="center"/>
                </w:tcPr>
                <w:p w14:paraId="48C0E2CB" w14:textId="77777777" w:rsidR="00161C71" w:rsidRPr="00C86CDC" w:rsidRDefault="00161C71" w:rsidP="005F7D64">
                  <w:pPr>
                    <w:jc w:val="center"/>
                    <w:rPr>
                      <w:rFonts w:ascii="Arial" w:hAnsi="Arial" w:cs="Arial"/>
                      <w:sz w:val="20"/>
                    </w:rPr>
                  </w:pPr>
                  <w:r w:rsidRPr="00C86CDC">
                    <w:rPr>
                      <w:rFonts w:ascii="Arial" w:hAnsi="Arial" w:cs="Arial"/>
                      <w:sz w:val="20"/>
                    </w:rPr>
                    <w:t>[10] m</w:t>
                  </w:r>
                  <w:r w:rsidRPr="00C86CDC">
                    <w:rPr>
                      <w:rFonts w:ascii="Arial" w:hAnsi="Arial" w:cs="Arial"/>
                      <w:sz w:val="20"/>
                      <w:lang w:eastAsia="zh-CN"/>
                    </w:rPr>
                    <w:t xml:space="preserve"> with confidence level 90%</w:t>
                  </w:r>
                </w:p>
              </w:tc>
            </w:tr>
            <w:tr w:rsidR="00161C71" w:rsidRPr="00C86CDC" w14:paraId="06B12C69" w14:textId="77777777" w:rsidTr="005F7D64">
              <w:trPr>
                <w:trHeight w:val="332"/>
                <w:jc w:val="center"/>
              </w:trPr>
              <w:tc>
                <w:tcPr>
                  <w:tcW w:w="3597" w:type="dxa"/>
                  <w:vAlign w:val="center"/>
                </w:tcPr>
                <w:p w14:paraId="0C5338EC" w14:textId="77777777" w:rsidR="00161C71" w:rsidRPr="00C86CDC" w:rsidRDefault="00161C71" w:rsidP="005F7D64">
                  <w:pPr>
                    <w:jc w:val="center"/>
                    <w:rPr>
                      <w:rFonts w:ascii="Arial" w:hAnsi="Arial" w:cs="Arial"/>
                      <w:b/>
                      <w:bCs/>
                      <w:sz w:val="20"/>
                    </w:rPr>
                  </w:pPr>
                  <w:r w:rsidRPr="00C86CDC">
                    <w:rPr>
                      <w:rFonts w:ascii="Arial" w:hAnsi="Arial" w:cs="Arial"/>
                      <w:b/>
                      <w:bCs/>
                      <w:sz w:val="20"/>
                    </w:rPr>
                    <w:t>Velocity Accuracy</w:t>
                  </w:r>
                </w:p>
              </w:tc>
              <w:tc>
                <w:tcPr>
                  <w:tcW w:w="3407" w:type="dxa"/>
                  <w:vAlign w:val="center"/>
                </w:tcPr>
                <w:p w14:paraId="6FBB7CD7" w14:textId="77777777" w:rsidR="00161C71" w:rsidRPr="00C86CDC" w:rsidRDefault="00161C71" w:rsidP="005F7D64">
                  <w:pPr>
                    <w:jc w:val="center"/>
                    <w:rPr>
                      <w:rFonts w:ascii="Arial" w:hAnsi="Arial" w:cs="Arial"/>
                      <w:sz w:val="20"/>
                    </w:rPr>
                  </w:pPr>
                  <w:r w:rsidRPr="00C86CDC">
                    <w:rPr>
                      <w:rFonts w:ascii="Arial" w:hAnsi="Arial" w:cs="Arial"/>
                      <w:sz w:val="20"/>
                    </w:rPr>
                    <w:t>[5] m/s</w:t>
                  </w:r>
                  <w:r w:rsidRPr="00C86CDC">
                    <w:rPr>
                      <w:rFonts w:ascii="Arial" w:hAnsi="Arial" w:cs="Arial"/>
                      <w:sz w:val="20"/>
                      <w:lang w:eastAsia="zh-CN"/>
                    </w:rPr>
                    <w:t xml:space="preserve"> with confidence level 90%</w:t>
                  </w:r>
                </w:p>
              </w:tc>
            </w:tr>
          </w:tbl>
          <w:p w14:paraId="560165A0" w14:textId="77777777" w:rsidR="00161C71" w:rsidRPr="00C86CDC" w:rsidRDefault="00161C71" w:rsidP="005F7D64">
            <w:pPr>
              <w:rPr>
                <w:sz w:val="20"/>
              </w:rPr>
            </w:pPr>
          </w:p>
        </w:tc>
      </w:tr>
    </w:tbl>
    <w:p w14:paraId="55B93BE9" w14:textId="77777777" w:rsidR="00B327F3" w:rsidRDefault="00B327F3" w:rsidP="00B327F3">
      <w:pPr>
        <w:spacing w:before="120"/>
        <w:rPr>
          <w:lang w:eastAsia="zh-CN"/>
        </w:rPr>
      </w:pPr>
      <w:r>
        <w:rPr>
          <w:rFonts w:hint="eastAsia"/>
        </w:rPr>
        <w:lastRenderedPageBreak/>
        <w:t>I</w:t>
      </w:r>
      <w:r>
        <w:t>n RAN1#122</w:t>
      </w:r>
      <w:r>
        <w:rPr>
          <w:rFonts w:hint="eastAsia"/>
        </w:rPr>
        <w:t>bis</w:t>
      </w:r>
      <w:r>
        <w:t xml:space="preserve"> meeting</w:t>
      </w:r>
      <w:r>
        <w:rPr>
          <w:rFonts w:hint="eastAsia"/>
          <w:lang w:eastAsia="zh-CN"/>
        </w:rPr>
        <w:t xml:space="preserve"> [3]</w:t>
      </w:r>
      <w:r>
        <w:t>, some basic simulation assumptions had reached the agreements,</w:t>
      </w:r>
      <w:r>
        <w:rPr>
          <w:rFonts w:hint="eastAsia"/>
        </w:rPr>
        <w:t xml:space="preserve"> some other</w:t>
      </w:r>
      <w:r>
        <w:t xml:space="preserve"> assumptions</w:t>
      </w:r>
      <w:r>
        <w:rPr>
          <w:rFonts w:hint="eastAsia"/>
        </w:rPr>
        <w:t xml:space="preserve"> are up to company report</w:t>
      </w:r>
      <w:r>
        <w:rPr>
          <w:rFonts w:hint="eastAsia"/>
          <w:lang w:eastAsia="zh-CN"/>
        </w:rPr>
        <w:t>. In the simulat</w:t>
      </w:r>
      <w:r>
        <w:rPr>
          <w:rFonts w:hint="eastAsia"/>
        </w:rPr>
        <w:t>ion, the</w:t>
      </w:r>
      <w:r w:rsidRPr="005437D4">
        <w:t xml:space="preserve"> </w:t>
      </w:r>
      <w:r w:rsidRPr="005437D4">
        <w:rPr>
          <w:rFonts w:hint="eastAsia"/>
        </w:rPr>
        <w:t>m</w:t>
      </w:r>
      <w:r w:rsidRPr="005437D4">
        <w:t>aximum BS Tx power</w:t>
      </w:r>
      <w:r w:rsidRPr="005437D4">
        <w:rPr>
          <w:rFonts w:hint="eastAsia"/>
        </w:rPr>
        <w:t xml:space="preserve"> </w:t>
      </w:r>
      <w:r>
        <w:rPr>
          <w:rFonts w:hint="eastAsia"/>
          <w:lang w:eastAsia="zh-CN"/>
        </w:rPr>
        <w:t xml:space="preserve">was </w:t>
      </w:r>
      <w:r w:rsidRPr="00D57E0B">
        <w:t>set to</w:t>
      </w:r>
      <w:r w:rsidRPr="005437D4">
        <w:rPr>
          <w:rFonts w:hint="eastAsia"/>
        </w:rPr>
        <w:t xml:space="preserve"> 52d</w:t>
      </w:r>
      <w:r>
        <w:rPr>
          <w:rFonts w:hint="eastAsia"/>
          <w:lang w:eastAsia="zh-CN"/>
        </w:rPr>
        <w:t>B</w:t>
      </w:r>
      <w:r w:rsidRPr="005437D4">
        <w:rPr>
          <w:rFonts w:hint="eastAsia"/>
        </w:rPr>
        <w:t>m</w:t>
      </w:r>
      <w:r>
        <w:rPr>
          <w:rFonts w:hint="eastAsia"/>
        </w:rPr>
        <w:t xml:space="preserve">, </w:t>
      </w:r>
      <w:r w:rsidRPr="00D57E0B">
        <w:t xml:space="preserve">the </w:t>
      </w:r>
      <w:r>
        <w:rPr>
          <w:rFonts w:hint="eastAsia"/>
        </w:rPr>
        <w:t>c</w:t>
      </w:r>
      <w:r w:rsidRPr="00D57E0B">
        <w:t xml:space="preserve">oherent </w:t>
      </w:r>
      <w:r>
        <w:rPr>
          <w:rFonts w:hint="eastAsia"/>
        </w:rPr>
        <w:t>p</w:t>
      </w:r>
      <w:r w:rsidRPr="00D57E0B">
        <w:t xml:space="preserve">rocessing </w:t>
      </w:r>
      <w:r>
        <w:rPr>
          <w:rFonts w:hint="eastAsia"/>
        </w:rPr>
        <w:t>i</w:t>
      </w:r>
      <w:r w:rsidRPr="00D57E0B">
        <w:t xml:space="preserve">nterval (CPI) was set to 25ms, and </w:t>
      </w:r>
      <w:r w:rsidRPr="00D57E0B">
        <w:rPr>
          <w:lang w:eastAsia="zh-CN"/>
        </w:rPr>
        <w:t xml:space="preserve">a CP-OFDM waveform was utilized. For interference and noise modeling, residual leakage was </w:t>
      </w:r>
      <w:r>
        <w:rPr>
          <w:rFonts w:hint="eastAsia"/>
          <w:lang w:eastAsia="zh-CN"/>
        </w:rPr>
        <w:t>modelle</w:t>
      </w:r>
      <w:r w:rsidRPr="00D57E0B">
        <w:rPr>
          <w:lang w:eastAsia="zh-CN"/>
        </w:rPr>
        <w:t>d by an additional white Gaussian noise (AWGN) level of -91 dBm (defined as -94 + 3 dBm) within a 100 MHz bandwidth. Range and velocity estimation were conducted using 2D-FFT</w:t>
      </w:r>
      <w:r>
        <w:rPr>
          <w:rFonts w:hint="eastAsia"/>
          <w:lang w:eastAsia="zh-CN"/>
        </w:rPr>
        <w:t xml:space="preserve"> </w:t>
      </w:r>
      <w:r w:rsidRPr="00D57E0B">
        <w:rPr>
          <w:lang w:eastAsia="zh-CN"/>
        </w:rPr>
        <w:t>algorithm, while angle estimation was performed via the MUSIC algorithm. Regarding the beam configuration, the Tx beam was set as a wide beam</w:t>
      </w:r>
      <w:r>
        <w:rPr>
          <w:rFonts w:hint="eastAsia"/>
          <w:lang w:eastAsia="zh-CN"/>
        </w:rPr>
        <w:t xml:space="preserve">, i.e., </w:t>
      </w:r>
      <w:r w:rsidRPr="001011CB">
        <w:rPr>
          <w:lang w:eastAsia="zh-CN"/>
        </w:rPr>
        <w:t>BS antenna configuration</w:t>
      </w:r>
      <w:r w:rsidRPr="001011CB">
        <w:rPr>
          <w:rFonts w:hint="eastAsia"/>
          <w:lang w:eastAsia="zh-CN"/>
        </w:rPr>
        <w:t xml:space="preserve"> option 2</w:t>
      </w:r>
      <w:r>
        <w:rPr>
          <w:rFonts w:hint="eastAsia"/>
          <w:lang w:eastAsia="zh-CN"/>
        </w:rPr>
        <w:t xml:space="preserve">, and </w:t>
      </w:r>
      <w:r w:rsidRPr="00D57E0B">
        <w:rPr>
          <w:lang w:eastAsia="zh-CN"/>
        </w:rPr>
        <w:t>aim</w:t>
      </w:r>
      <w:r>
        <w:rPr>
          <w:rFonts w:hint="eastAsia"/>
          <w:lang w:eastAsia="zh-CN"/>
        </w:rPr>
        <w:t>ed</w:t>
      </w:r>
      <w:r w:rsidRPr="00D57E0B">
        <w:rPr>
          <w:lang w:eastAsia="zh-CN"/>
        </w:rPr>
        <w:t xml:space="preserve"> at the target. Finally, the selection of the T</w:t>
      </w:r>
      <w:r>
        <w:rPr>
          <w:rFonts w:hint="eastAsia"/>
          <w:lang w:eastAsia="zh-CN"/>
        </w:rPr>
        <w:t>x</w:t>
      </w:r>
      <w:r w:rsidRPr="00D57E0B">
        <w:rPr>
          <w:lang w:eastAsia="zh-CN"/>
        </w:rPr>
        <w:t xml:space="preserve"> and R</w:t>
      </w:r>
      <w:r>
        <w:rPr>
          <w:rFonts w:hint="eastAsia"/>
          <w:lang w:eastAsia="zh-CN"/>
        </w:rPr>
        <w:t>x</w:t>
      </w:r>
      <w:r w:rsidRPr="00D57E0B">
        <w:rPr>
          <w:lang w:eastAsia="zh-CN"/>
        </w:rPr>
        <w:t xml:space="preserve"> was determined based on </w:t>
      </w:r>
      <w:r>
        <w:rPr>
          <w:rFonts w:hint="eastAsia"/>
          <w:lang w:eastAsia="zh-CN"/>
        </w:rPr>
        <w:t>the</w:t>
      </w:r>
      <w:r w:rsidRPr="00D57E0B">
        <w:rPr>
          <w:lang w:eastAsia="zh-CN"/>
        </w:rPr>
        <w:t xml:space="preserve"> geographical location</w:t>
      </w:r>
      <w:r>
        <w:rPr>
          <w:rFonts w:hint="eastAsia"/>
          <w:lang w:eastAsia="zh-CN"/>
        </w:rPr>
        <w:t xml:space="preserve"> of target</w:t>
      </w:r>
      <w:r w:rsidRPr="00D57E0B">
        <w:rPr>
          <w:lang w:eastAsia="zh-CN"/>
        </w:rPr>
        <w:t>.</w:t>
      </w:r>
    </w:p>
    <w:p w14:paraId="3E3C3848" w14:textId="77777777" w:rsidR="00B327F3" w:rsidRDefault="00B327F3" w:rsidP="00B327F3">
      <w:pPr>
        <w:rPr>
          <w:lang w:val="en-GB" w:eastAsia="zh-CN"/>
        </w:rPr>
      </w:pPr>
      <w:r>
        <w:rPr>
          <w:rFonts w:hint="eastAsia"/>
          <w:lang w:val="en-GB" w:eastAsia="zh-CN"/>
        </w:rPr>
        <w:t xml:space="preserve">The </w:t>
      </w:r>
      <w:r w:rsidRPr="0040329D">
        <w:rPr>
          <w:lang w:val="en-GB"/>
        </w:rPr>
        <w:t xml:space="preserve">CDF of </w:t>
      </w:r>
      <w:r w:rsidRPr="0040329D">
        <w:rPr>
          <w:lang w:val="en-GB" w:eastAsia="zh-CN"/>
        </w:rPr>
        <w:t>horizontal</w:t>
      </w:r>
      <w:r w:rsidRPr="0040329D">
        <w:rPr>
          <w:lang w:val="en-GB"/>
        </w:rPr>
        <w:t xml:space="preserve"> </w:t>
      </w:r>
      <w:r w:rsidRPr="0040329D">
        <w:rPr>
          <w:lang w:val="en-GB" w:eastAsia="zh-CN"/>
        </w:rPr>
        <w:t xml:space="preserve">localization </w:t>
      </w:r>
      <w:r w:rsidRPr="0040329D">
        <w:rPr>
          <w:lang w:val="en-GB"/>
        </w:rPr>
        <w:t>error</w:t>
      </w:r>
      <w:r>
        <w:rPr>
          <w:rFonts w:hint="eastAsia"/>
          <w:lang w:val="en-GB" w:eastAsia="zh-CN"/>
        </w:rPr>
        <w:t xml:space="preserve">, </w:t>
      </w:r>
      <w:r w:rsidRPr="0040329D">
        <w:rPr>
          <w:lang w:val="en-GB"/>
        </w:rPr>
        <w:t xml:space="preserve">vertical </w:t>
      </w:r>
      <w:r w:rsidRPr="0040329D">
        <w:rPr>
          <w:lang w:val="en-GB" w:eastAsia="zh-CN"/>
        </w:rPr>
        <w:t xml:space="preserve">localization </w:t>
      </w:r>
      <w:r w:rsidRPr="0040329D">
        <w:rPr>
          <w:lang w:val="en-GB"/>
        </w:rPr>
        <w:t>error</w:t>
      </w:r>
      <w:r>
        <w:rPr>
          <w:rFonts w:hint="eastAsia"/>
          <w:lang w:val="en-GB" w:eastAsia="zh-CN"/>
        </w:rPr>
        <w:t xml:space="preserve"> and </w:t>
      </w:r>
      <w:r w:rsidRPr="0040329D">
        <w:rPr>
          <w:lang w:val="en-GB"/>
        </w:rPr>
        <w:t>radial velocity</w:t>
      </w:r>
      <w:r w:rsidRPr="0040329D">
        <w:rPr>
          <w:lang w:val="en-GB" w:eastAsia="zh-CN"/>
        </w:rPr>
        <w:t xml:space="preserve"> error</w:t>
      </w:r>
      <w:r>
        <w:rPr>
          <w:rFonts w:hint="eastAsia"/>
          <w:lang w:val="en-GB" w:eastAsia="zh-CN"/>
        </w:rPr>
        <w:t xml:space="preserve"> are given in </w:t>
      </w:r>
      <w:r>
        <w:rPr>
          <w:lang w:val="en-GB" w:eastAsia="zh-CN"/>
        </w:rPr>
        <w:t>Figure 1 (a), (b), (c)</w:t>
      </w:r>
      <w:r>
        <w:rPr>
          <w:rFonts w:hint="eastAsia"/>
          <w:lang w:val="en-GB" w:eastAsia="zh-CN"/>
        </w:rPr>
        <w:t>, respectively.</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0"/>
        <w:gridCol w:w="2888"/>
        <w:gridCol w:w="2868"/>
      </w:tblGrid>
      <w:tr w:rsidR="00B327F3" w14:paraId="1DE7128D" w14:textId="77777777" w:rsidTr="00EE7F30">
        <w:trPr>
          <w:trHeight w:val="2438"/>
        </w:trPr>
        <w:tc>
          <w:tcPr>
            <w:tcW w:w="3102" w:type="dxa"/>
          </w:tcPr>
          <w:p w14:paraId="2747E572" w14:textId="77777777" w:rsidR="00B327F3" w:rsidRDefault="00B327F3" w:rsidP="00EE7F30">
            <w:pPr>
              <w:spacing w:after="0"/>
              <w:rPr>
                <w:lang w:val="en-GB" w:eastAsia="zh-CN"/>
              </w:rPr>
            </w:pPr>
            <w:r w:rsidRPr="008F1F03">
              <w:rPr>
                <w:noProof/>
                <w:lang w:eastAsia="zh-CN"/>
              </w:rPr>
              <w:lastRenderedPageBreak/>
              <w:drawing>
                <wp:inline distT="0" distB="0" distL="0" distR="0" wp14:anchorId="33CE9231" wp14:editId="16CB1F65">
                  <wp:extent cx="1735200" cy="1548000"/>
                  <wp:effectExtent l="0" t="0" r="0" b="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35200" cy="1548000"/>
                          </a:xfrm>
                          <a:prstGeom prst="rect">
                            <a:avLst/>
                          </a:prstGeom>
                        </pic:spPr>
                      </pic:pic>
                    </a:graphicData>
                  </a:graphic>
                </wp:inline>
              </w:drawing>
            </w:r>
          </w:p>
        </w:tc>
        <w:tc>
          <w:tcPr>
            <w:tcW w:w="3102" w:type="dxa"/>
          </w:tcPr>
          <w:p w14:paraId="0C39FE3D" w14:textId="77777777" w:rsidR="00B327F3" w:rsidRDefault="00B327F3" w:rsidP="00EE7F30">
            <w:pPr>
              <w:spacing w:after="0"/>
              <w:rPr>
                <w:lang w:val="en-GB" w:eastAsia="zh-CN"/>
              </w:rPr>
            </w:pPr>
            <w:r w:rsidRPr="008F1F03">
              <w:rPr>
                <w:noProof/>
                <w:lang w:eastAsia="zh-CN"/>
              </w:rPr>
              <w:drawing>
                <wp:inline distT="0" distB="0" distL="0" distR="0" wp14:anchorId="09802502" wp14:editId="141883DD">
                  <wp:extent cx="1731600" cy="1548000"/>
                  <wp:effectExtent l="0" t="0" r="2540" b="0"/>
                  <wp:docPr id="8"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31600" cy="1548000"/>
                          </a:xfrm>
                          <a:prstGeom prst="rect">
                            <a:avLst/>
                          </a:prstGeom>
                        </pic:spPr>
                      </pic:pic>
                    </a:graphicData>
                  </a:graphic>
                </wp:inline>
              </w:drawing>
            </w:r>
          </w:p>
        </w:tc>
        <w:tc>
          <w:tcPr>
            <w:tcW w:w="3103" w:type="dxa"/>
          </w:tcPr>
          <w:p w14:paraId="27DB2A00" w14:textId="77777777" w:rsidR="00B327F3" w:rsidRDefault="00B327F3" w:rsidP="00EE7F30">
            <w:pPr>
              <w:spacing w:after="0"/>
              <w:rPr>
                <w:lang w:val="en-GB" w:eastAsia="zh-CN"/>
              </w:rPr>
            </w:pPr>
            <w:r w:rsidRPr="008F1F03">
              <w:rPr>
                <w:noProof/>
                <w:lang w:eastAsia="zh-CN"/>
              </w:rPr>
              <w:drawing>
                <wp:inline distT="0" distB="0" distL="0" distR="0" wp14:anchorId="0B87695D" wp14:editId="64E1D17A">
                  <wp:extent cx="1720800" cy="1548000"/>
                  <wp:effectExtent l="0" t="0" r="0" b="0"/>
                  <wp:docPr id="9" name="图片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20800" cy="1548000"/>
                          </a:xfrm>
                          <a:prstGeom prst="rect">
                            <a:avLst/>
                          </a:prstGeom>
                        </pic:spPr>
                      </pic:pic>
                    </a:graphicData>
                  </a:graphic>
                </wp:inline>
              </w:drawing>
            </w:r>
          </w:p>
        </w:tc>
      </w:tr>
      <w:tr w:rsidR="00B327F3" w14:paraId="5EAD3878" w14:textId="77777777" w:rsidTr="00EE7F30">
        <w:tc>
          <w:tcPr>
            <w:tcW w:w="3102" w:type="dxa"/>
          </w:tcPr>
          <w:p w14:paraId="44BF68D0" w14:textId="77777777" w:rsidR="00B327F3" w:rsidRPr="00D57E0B" w:rsidRDefault="00B327F3" w:rsidP="00EE7F30">
            <w:pPr>
              <w:spacing w:after="0"/>
              <w:jc w:val="center"/>
              <w:rPr>
                <w:lang w:eastAsia="zh-CN"/>
              </w:rPr>
            </w:pPr>
            <w:r>
              <w:rPr>
                <w:lang w:eastAsia="zh-CN"/>
              </w:rPr>
              <w:t>(a)</w:t>
            </w:r>
          </w:p>
        </w:tc>
        <w:tc>
          <w:tcPr>
            <w:tcW w:w="3102" w:type="dxa"/>
          </w:tcPr>
          <w:p w14:paraId="7E24D93D" w14:textId="77777777" w:rsidR="00B327F3" w:rsidRDefault="00B327F3" w:rsidP="00EE7F30">
            <w:pPr>
              <w:spacing w:after="0"/>
              <w:jc w:val="center"/>
              <w:rPr>
                <w:lang w:val="en-GB" w:eastAsia="zh-CN"/>
              </w:rPr>
            </w:pPr>
            <w:r>
              <w:rPr>
                <w:lang w:eastAsia="zh-CN"/>
              </w:rPr>
              <w:t>(b)</w:t>
            </w:r>
          </w:p>
        </w:tc>
        <w:tc>
          <w:tcPr>
            <w:tcW w:w="3103" w:type="dxa"/>
          </w:tcPr>
          <w:p w14:paraId="66AEE5A7" w14:textId="77777777" w:rsidR="00B327F3" w:rsidRDefault="00B327F3" w:rsidP="00EE7F30">
            <w:pPr>
              <w:spacing w:after="0"/>
              <w:jc w:val="center"/>
              <w:rPr>
                <w:lang w:val="en-GB" w:eastAsia="zh-CN"/>
              </w:rPr>
            </w:pPr>
            <w:r>
              <w:rPr>
                <w:lang w:eastAsia="zh-CN"/>
              </w:rPr>
              <w:t>(c)</w:t>
            </w:r>
          </w:p>
        </w:tc>
      </w:tr>
    </w:tbl>
    <w:p w14:paraId="365C36A6" w14:textId="77777777" w:rsidR="00B327F3" w:rsidRDefault="00B327F3" w:rsidP="00B327F3">
      <w:pPr>
        <w:jc w:val="center"/>
        <w:rPr>
          <w:lang w:val="en-GB" w:eastAsia="zh-CN"/>
        </w:rPr>
      </w:pPr>
      <w:r>
        <w:rPr>
          <w:rFonts w:hint="eastAsia"/>
          <w:lang w:val="en-GB" w:eastAsia="zh-CN"/>
        </w:rPr>
        <w:t>Figure 1 Simulation results</w:t>
      </w:r>
    </w:p>
    <w:p w14:paraId="0AA95D18" w14:textId="77777777" w:rsidR="00B327F3" w:rsidRDefault="00B327F3" w:rsidP="00B327F3">
      <w:pPr>
        <w:rPr>
          <w:lang w:val="en-GB" w:eastAsia="zh-CN"/>
        </w:rPr>
      </w:pPr>
      <w:r w:rsidRPr="00D21DC6">
        <w:rPr>
          <w:lang w:eastAsia="zh-CN"/>
        </w:rPr>
        <w:t>Table 1 summarizes the sensing performance at 4.9 GHz based on the simulation assumptions.</w:t>
      </w:r>
    </w:p>
    <w:p w14:paraId="1E650C95" w14:textId="77777777" w:rsidR="00B327F3" w:rsidRDefault="00B327F3" w:rsidP="00B327F3">
      <w:pPr>
        <w:spacing w:after="0"/>
        <w:jc w:val="center"/>
        <w:rPr>
          <w:lang w:val="en-GB" w:eastAsia="zh-CN"/>
        </w:rPr>
      </w:pPr>
      <w:r>
        <w:rPr>
          <w:rFonts w:hint="eastAsia"/>
          <w:lang w:val="en-GB" w:eastAsia="zh-CN"/>
        </w:rPr>
        <w:t>Table 1 Sensing performance</w:t>
      </w:r>
    </w:p>
    <w:tbl>
      <w:tblPr>
        <w:tblStyle w:val="a7"/>
        <w:tblW w:w="0" w:type="auto"/>
        <w:jc w:val="center"/>
        <w:tblLook w:val="04A0" w:firstRow="1" w:lastRow="0" w:firstColumn="1" w:lastColumn="0" w:noHBand="0" w:noVBand="1"/>
      </w:tblPr>
      <w:tblGrid>
        <w:gridCol w:w="3703"/>
        <w:gridCol w:w="1060"/>
        <w:gridCol w:w="1749"/>
      </w:tblGrid>
      <w:tr w:rsidR="00B327F3" w:rsidRPr="001D2F25" w14:paraId="3BA3AE42" w14:textId="77777777" w:rsidTr="00EE7F30">
        <w:trPr>
          <w:jc w:val="center"/>
        </w:trPr>
        <w:tc>
          <w:tcPr>
            <w:tcW w:w="4763" w:type="dxa"/>
            <w:gridSpan w:val="2"/>
            <w:shd w:val="clear" w:color="auto" w:fill="D9D9D9" w:themeFill="background1" w:themeFillShade="D9"/>
            <w:vAlign w:val="center"/>
          </w:tcPr>
          <w:p w14:paraId="25A05FB6" w14:textId="77777777" w:rsidR="00B327F3" w:rsidRPr="001D2F25" w:rsidRDefault="00B327F3" w:rsidP="00EE7F30">
            <w:pPr>
              <w:spacing w:after="0"/>
              <w:jc w:val="center"/>
              <w:rPr>
                <w:b/>
                <w:bCs/>
                <w:lang w:val="en-GB"/>
              </w:rPr>
            </w:pPr>
            <w:r>
              <w:rPr>
                <w:b/>
                <w:bCs/>
                <w:lang w:val="en-GB"/>
              </w:rPr>
              <w:t>4.9</w:t>
            </w:r>
            <w:r w:rsidRPr="001D2F25">
              <w:rPr>
                <w:b/>
                <w:bCs/>
                <w:lang w:val="en-GB"/>
              </w:rPr>
              <w:t>GHz</w:t>
            </w:r>
          </w:p>
        </w:tc>
        <w:tc>
          <w:tcPr>
            <w:tcW w:w="1749" w:type="dxa"/>
            <w:shd w:val="clear" w:color="auto" w:fill="D9D9D9" w:themeFill="background1" w:themeFillShade="D9"/>
            <w:vAlign w:val="center"/>
          </w:tcPr>
          <w:p w14:paraId="148489B5" w14:textId="77777777" w:rsidR="00B327F3" w:rsidRPr="001D2F25" w:rsidRDefault="00B327F3" w:rsidP="00EE7F30">
            <w:pPr>
              <w:spacing w:after="0"/>
              <w:jc w:val="center"/>
              <w:rPr>
                <w:b/>
                <w:bCs/>
                <w:lang w:val="en-GB"/>
              </w:rPr>
            </w:pPr>
            <w:r>
              <w:rPr>
                <w:b/>
                <w:bCs/>
                <w:lang w:val="en-GB"/>
              </w:rPr>
              <w:t>Performance</w:t>
            </w:r>
          </w:p>
        </w:tc>
      </w:tr>
      <w:tr w:rsidR="00B327F3" w:rsidRPr="001D2F25" w14:paraId="6CBAAA59" w14:textId="77777777" w:rsidTr="00EE7F30">
        <w:trPr>
          <w:jc w:val="center"/>
        </w:trPr>
        <w:tc>
          <w:tcPr>
            <w:tcW w:w="3703" w:type="dxa"/>
            <w:vMerge w:val="restart"/>
            <w:vAlign w:val="center"/>
          </w:tcPr>
          <w:p w14:paraId="1160FB16" w14:textId="77777777" w:rsidR="00B327F3" w:rsidRPr="001D2F25" w:rsidRDefault="00B327F3" w:rsidP="00EE7F30">
            <w:pPr>
              <w:spacing w:after="0"/>
              <w:jc w:val="center"/>
              <w:rPr>
                <w:lang w:val="en-GB"/>
              </w:rPr>
            </w:pPr>
            <w:r w:rsidRPr="001D2F25">
              <w:rPr>
                <w:rFonts w:hint="eastAsia"/>
                <w:lang w:val="en-GB"/>
              </w:rPr>
              <w:t>H</w:t>
            </w:r>
            <w:r w:rsidRPr="001D2F25">
              <w:rPr>
                <w:lang w:val="en-GB"/>
              </w:rPr>
              <w:t>orizontal localization error [m]</w:t>
            </w:r>
          </w:p>
        </w:tc>
        <w:tc>
          <w:tcPr>
            <w:tcW w:w="1060" w:type="dxa"/>
            <w:vAlign w:val="center"/>
          </w:tcPr>
          <w:p w14:paraId="508D3E0D" w14:textId="77777777" w:rsidR="00B327F3" w:rsidRPr="001D2F25" w:rsidDel="007C0288" w:rsidRDefault="00B327F3" w:rsidP="00EE7F30">
            <w:pPr>
              <w:spacing w:after="0"/>
              <w:jc w:val="center"/>
              <w:rPr>
                <w:lang w:val="en-GB"/>
              </w:rPr>
            </w:pPr>
            <w:r w:rsidRPr="001D2F25">
              <w:rPr>
                <w:rFonts w:hint="eastAsia"/>
                <w:lang w:val="en-GB"/>
              </w:rPr>
              <w:t>@</w:t>
            </w:r>
            <w:r w:rsidRPr="001D2F25">
              <w:rPr>
                <w:lang w:val="en-GB"/>
              </w:rPr>
              <w:t>90%</w:t>
            </w:r>
          </w:p>
        </w:tc>
        <w:tc>
          <w:tcPr>
            <w:tcW w:w="1749" w:type="dxa"/>
            <w:vAlign w:val="center"/>
          </w:tcPr>
          <w:p w14:paraId="5592685D" w14:textId="77777777" w:rsidR="00B327F3" w:rsidRPr="001D2F25" w:rsidRDefault="00B327F3" w:rsidP="00EE7F30">
            <w:pPr>
              <w:spacing w:after="0"/>
              <w:jc w:val="center"/>
              <w:rPr>
                <w:lang w:val="en-GB"/>
              </w:rPr>
            </w:pPr>
            <w:r>
              <w:rPr>
                <w:rFonts w:hint="eastAsia"/>
                <w:lang w:val="en-GB" w:eastAsia="zh-CN"/>
              </w:rPr>
              <w:t>7.429</w:t>
            </w:r>
            <w:r>
              <w:rPr>
                <w:rFonts w:eastAsiaTheme="minorEastAsia" w:hint="eastAsia"/>
                <w:lang w:val="en-GB" w:eastAsia="zh-CN"/>
              </w:rPr>
              <w:t xml:space="preserve"> </w:t>
            </w:r>
            <w:r>
              <w:rPr>
                <w:lang w:val="en-GB"/>
              </w:rPr>
              <w:t>m</w:t>
            </w:r>
          </w:p>
        </w:tc>
      </w:tr>
      <w:tr w:rsidR="00B327F3" w:rsidRPr="001D2F25" w14:paraId="04923218" w14:textId="77777777" w:rsidTr="00EE7F30">
        <w:trPr>
          <w:jc w:val="center"/>
        </w:trPr>
        <w:tc>
          <w:tcPr>
            <w:tcW w:w="3703" w:type="dxa"/>
            <w:vMerge/>
            <w:vAlign w:val="center"/>
          </w:tcPr>
          <w:p w14:paraId="50260E1E" w14:textId="77777777" w:rsidR="00B327F3" w:rsidRPr="001D2F25" w:rsidRDefault="00B327F3" w:rsidP="00EE7F30">
            <w:pPr>
              <w:spacing w:after="0"/>
              <w:jc w:val="center"/>
              <w:rPr>
                <w:lang w:val="en-GB"/>
              </w:rPr>
            </w:pPr>
          </w:p>
        </w:tc>
        <w:tc>
          <w:tcPr>
            <w:tcW w:w="1060" w:type="dxa"/>
            <w:vAlign w:val="center"/>
          </w:tcPr>
          <w:p w14:paraId="5EF8836B" w14:textId="77777777" w:rsidR="00B327F3" w:rsidRPr="001D2F25" w:rsidDel="007C0288" w:rsidRDefault="00B327F3" w:rsidP="00EE7F30">
            <w:pPr>
              <w:spacing w:after="0"/>
              <w:jc w:val="center"/>
              <w:rPr>
                <w:lang w:val="en-GB"/>
              </w:rPr>
            </w:pPr>
            <w:r w:rsidRPr="001D2F25">
              <w:rPr>
                <w:rFonts w:hint="eastAsia"/>
                <w:lang w:val="en-GB"/>
              </w:rPr>
              <w:t>@</w:t>
            </w:r>
            <w:r w:rsidRPr="001D2F25">
              <w:rPr>
                <w:lang w:val="en-GB"/>
              </w:rPr>
              <w:t>95%</w:t>
            </w:r>
          </w:p>
        </w:tc>
        <w:tc>
          <w:tcPr>
            <w:tcW w:w="1749" w:type="dxa"/>
            <w:vAlign w:val="center"/>
          </w:tcPr>
          <w:p w14:paraId="7ED676A2" w14:textId="77777777" w:rsidR="00B327F3" w:rsidRPr="001D2F25" w:rsidDel="007C0288" w:rsidRDefault="00B327F3" w:rsidP="00EE7F30">
            <w:pPr>
              <w:spacing w:after="0"/>
              <w:jc w:val="center"/>
              <w:rPr>
                <w:lang w:val="en-GB"/>
              </w:rPr>
            </w:pPr>
            <w:r>
              <w:rPr>
                <w:rFonts w:hint="eastAsia"/>
                <w:lang w:val="en-GB" w:eastAsia="zh-CN"/>
              </w:rPr>
              <w:t>17.356</w:t>
            </w:r>
            <w:r>
              <w:rPr>
                <w:rFonts w:eastAsiaTheme="minorEastAsia" w:hint="eastAsia"/>
                <w:lang w:val="en-GB" w:eastAsia="zh-CN"/>
              </w:rPr>
              <w:t xml:space="preserve"> </w:t>
            </w:r>
            <w:r>
              <w:rPr>
                <w:lang w:val="en-GB"/>
              </w:rPr>
              <w:t>m</w:t>
            </w:r>
          </w:p>
        </w:tc>
      </w:tr>
      <w:tr w:rsidR="00B327F3" w:rsidRPr="001D2F25" w14:paraId="25EBE38A" w14:textId="77777777" w:rsidTr="00EE7F30">
        <w:trPr>
          <w:jc w:val="center"/>
        </w:trPr>
        <w:tc>
          <w:tcPr>
            <w:tcW w:w="3703" w:type="dxa"/>
            <w:vMerge w:val="restart"/>
            <w:vAlign w:val="center"/>
          </w:tcPr>
          <w:p w14:paraId="77988554" w14:textId="77777777" w:rsidR="00B327F3" w:rsidRPr="001D2F25" w:rsidRDefault="00B327F3" w:rsidP="00EE7F30">
            <w:pPr>
              <w:spacing w:after="0"/>
              <w:jc w:val="center"/>
              <w:rPr>
                <w:lang w:val="en-GB"/>
              </w:rPr>
            </w:pPr>
            <w:r w:rsidRPr="001D2F25">
              <w:rPr>
                <w:lang w:val="en-GB"/>
              </w:rPr>
              <w:t>Vertical localization error [m]</w:t>
            </w:r>
          </w:p>
        </w:tc>
        <w:tc>
          <w:tcPr>
            <w:tcW w:w="1060" w:type="dxa"/>
            <w:vAlign w:val="center"/>
          </w:tcPr>
          <w:p w14:paraId="313FD3B7" w14:textId="77777777" w:rsidR="00B327F3" w:rsidRPr="001D2F25" w:rsidDel="007C0288" w:rsidRDefault="00B327F3" w:rsidP="00EE7F30">
            <w:pPr>
              <w:spacing w:after="0"/>
              <w:jc w:val="center"/>
              <w:rPr>
                <w:lang w:val="en-GB"/>
              </w:rPr>
            </w:pPr>
            <w:r w:rsidRPr="001D2F25">
              <w:rPr>
                <w:rFonts w:hint="eastAsia"/>
                <w:lang w:val="en-GB"/>
              </w:rPr>
              <w:t>@</w:t>
            </w:r>
            <w:r w:rsidRPr="001D2F25">
              <w:rPr>
                <w:lang w:val="en-GB"/>
              </w:rPr>
              <w:t>90%</w:t>
            </w:r>
          </w:p>
        </w:tc>
        <w:tc>
          <w:tcPr>
            <w:tcW w:w="1749" w:type="dxa"/>
            <w:vAlign w:val="center"/>
          </w:tcPr>
          <w:p w14:paraId="78A9D20B" w14:textId="77777777" w:rsidR="00B327F3" w:rsidRPr="001D2F25" w:rsidRDefault="00B327F3" w:rsidP="00EE7F30">
            <w:pPr>
              <w:spacing w:after="0"/>
              <w:jc w:val="center"/>
              <w:rPr>
                <w:lang w:val="en-GB"/>
              </w:rPr>
            </w:pPr>
            <w:r>
              <w:rPr>
                <w:rFonts w:hint="eastAsia"/>
                <w:lang w:val="en-GB" w:eastAsia="zh-CN"/>
              </w:rPr>
              <w:t>9.619</w:t>
            </w:r>
            <w:r>
              <w:rPr>
                <w:rFonts w:eastAsiaTheme="minorEastAsia" w:hint="eastAsia"/>
                <w:lang w:val="en-GB" w:eastAsia="zh-CN"/>
              </w:rPr>
              <w:t xml:space="preserve"> </w:t>
            </w:r>
            <w:r>
              <w:rPr>
                <w:lang w:val="en-GB"/>
              </w:rPr>
              <w:t>m</w:t>
            </w:r>
          </w:p>
        </w:tc>
      </w:tr>
      <w:tr w:rsidR="00B327F3" w:rsidRPr="001D2F25" w14:paraId="11E26062" w14:textId="77777777" w:rsidTr="00EE7F30">
        <w:trPr>
          <w:trHeight w:val="39"/>
          <w:jc w:val="center"/>
        </w:trPr>
        <w:tc>
          <w:tcPr>
            <w:tcW w:w="3703" w:type="dxa"/>
            <w:vMerge/>
            <w:vAlign w:val="center"/>
          </w:tcPr>
          <w:p w14:paraId="6584DC34" w14:textId="77777777" w:rsidR="00B327F3" w:rsidRPr="001D2F25" w:rsidRDefault="00B327F3" w:rsidP="00EE7F30">
            <w:pPr>
              <w:spacing w:after="0"/>
              <w:jc w:val="center"/>
              <w:rPr>
                <w:lang w:val="en-GB"/>
              </w:rPr>
            </w:pPr>
          </w:p>
        </w:tc>
        <w:tc>
          <w:tcPr>
            <w:tcW w:w="1060" w:type="dxa"/>
            <w:vAlign w:val="center"/>
          </w:tcPr>
          <w:p w14:paraId="3500A423" w14:textId="77777777" w:rsidR="00B327F3" w:rsidRPr="001D2F25" w:rsidDel="007C0288" w:rsidRDefault="00B327F3" w:rsidP="00EE7F30">
            <w:pPr>
              <w:spacing w:after="0"/>
              <w:jc w:val="center"/>
              <w:rPr>
                <w:lang w:val="en-GB"/>
              </w:rPr>
            </w:pPr>
            <w:r w:rsidRPr="001D2F25">
              <w:rPr>
                <w:rFonts w:hint="eastAsia"/>
                <w:lang w:val="en-GB"/>
              </w:rPr>
              <w:t>@</w:t>
            </w:r>
            <w:r w:rsidRPr="001D2F25">
              <w:rPr>
                <w:lang w:val="en-GB"/>
              </w:rPr>
              <w:t>95%</w:t>
            </w:r>
          </w:p>
        </w:tc>
        <w:tc>
          <w:tcPr>
            <w:tcW w:w="1749" w:type="dxa"/>
            <w:vAlign w:val="center"/>
          </w:tcPr>
          <w:p w14:paraId="74A5A61B" w14:textId="77777777" w:rsidR="00B327F3" w:rsidRPr="001D2F25" w:rsidDel="007C0288" w:rsidRDefault="00B327F3" w:rsidP="00EE7F30">
            <w:pPr>
              <w:spacing w:after="0"/>
              <w:jc w:val="center"/>
              <w:rPr>
                <w:lang w:val="en-GB"/>
              </w:rPr>
            </w:pPr>
            <w:r>
              <w:rPr>
                <w:rFonts w:hint="eastAsia"/>
                <w:lang w:val="en-GB" w:eastAsia="zh-CN"/>
              </w:rPr>
              <w:t>23.292</w:t>
            </w:r>
            <w:r>
              <w:rPr>
                <w:rFonts w:eastAsiaTheme="minorEastAsia" w:hint="eastAsia"/>
                <w:lang w:val="en-GB" w:eastAsia="zh-CN"/>
              </w:rPr>
              <w:t xml:space="preserve"> </w:t>
            </w:r>
            <w:r>
              <w:rPr>
                <w:lang w:val="en-GB"/>
              </w:rPr>
              <w:t>m</w:t>
            </w:r>
          </w:p>
        </w:tc>
      </w:tr>
      <w:tr w:rsidR="00B327F3" w:rsidRPr="001D2F25" w14:paraId="099E8284" w14:textId="77777777" w:rsidTr="00EE7F30">
        <w:trPr>
          <w:jc w:val="center"/>
        </w:trPr>
        <w:tc>
          <w:tcPr>
            <w:tcW w:w="3703" w:type="dxa"/>
            <w:vMerge w:val="restart"/>
            <w:vAlign w:val="center"/>
          </w:tcPr>
          <w:p w14:paraId="34984BC5" w14:textId="77777777" w:rsidR="00B327F3" w:rsidRPr="001D2F25" w:rsidRDefault="00B327F3" w:rsidP="00EE7F30">
            <w:pPr>
              <w:spacing w:after="0"/>
              <w:jc w:val="center"/>
              <w:rPr>
                <w:lang w:val="en-GB"/>
              </w:rPr>
            </w:pPr>
            <w:r w:rsidRPr="001D2F25">
              <w:rPr>
                <w:lang w:val="en-GB"/>
              </w:rPr>
              <w:t>R</w:t>
            </w:r>
            <w:r w:rsidRPr="001D2F25">
              <w:rPr>
                <w:rFonts w:hint="eastAsia"/>
                <w:lang w:val="en-GB"/>
              </w:rPr>
              <w:t>adial</w:t>
            </w:r>
            <w:r w:rsidRPr="001D2F25">
              <w:rPr>
                <w:lang w:val="en-GB"/>
              </w:rPr>
              <w:t xml:space="preserve"> velocity error [m/s]</w:t>
            </w:r>
          </w:p>
        </w:tc>
        <w:tc>
          <w:tcPr>
            <w:tcW w:w="1060" w:type="dxa"/>
            <w:vAlign w:val="center"/>
          </w:tcPr>
          <w:p w14:paraId="519F98EF" w14:textId="77777777" w:rsidR="00B327F3" w:rsidRPr="001D2F25" w:rsidDel="007C0288" w:rsidRDefault="00B327F3" w:rsidP="00EE7F30">
            <w:pPr>
              <w:spacing w:after="0"/>
              <w:jc w:val="center"/>
              <w:rPr>
                <w:lang w:val="en-GB"/>
              </w:rPr>
            </w:pPr>
            <w:r w:rsidRPr="001D2F25">
              <w:rPr>
                <w:lang w:val="en-GB"/>
              </w:rPr>
              <w:t>@</w:t>
            </w:r>
            <w:r w:rsidRPr="001D2F25">
              <w:rPr>
                <w:rFonts w:hint="eastAsia"/>
                <w:lang w:val="en-GB"/>
              </w:rPr>
              <w:t>9</w:t>
            </w:r>
            <w:r w:rsidRPr="001D2F25">
              <w:rPr>
                <w:lang w:val="en-GB"/>
              </w:rPr>
              <w:t>0%</w:t>
            </w:r>
          </w:p>
        </w:tc>
        <w:tc>
          <w:tcPr>
            <w:tcW w:w="1749" w:type="dxa"/>
            <w:vAlign w:val="center"/>
          </w:tcPr>
          <w:p w14:paraId="72BAF6E4" w14:textId="77777777" w:rsidR="00B327F3" w:rsidRPr="001D2F25" w:rsidRDefault="00B327F3" w:rsidP="00EE7F30">
            <w:pPr>
              <w:spacing w:after="0"/>
              <w:jc w:val="center"/>
              <w:rPr>
                <w:lang w:val="en-GB"/>
              </w:rPr>
            </w:pPr>
            <w:r>
              <w:rPr>
                <w:rFonts w:hint="eastAsia"/>
                <w:lang w:val="en-GB" w:eastAsia="zh-CN"/>
              </w:rPr>
              <w:t>5.384</w:t>
            </w:r>
            <w:r>
              <w:rPr>
                <w:rFonts w:eastAsiaTheme="minorEastAsia" w:hint="eastAsia"/>
                <w:lang w:val="en-GB" w:eastAsia="zh-CN"/>
              </w:rPr>
              <w:t xml:space="preserve"> </w:t>
            </w:r>
            <w:r>
              <w:rPr>
                <w:lang w:val="en-GB"/>
              </w:rPr>
              <w:t>m/s</w:t>
            </w:r>
          </w:p>
        </w:tc>
      </w:tr>
      <w:tr w:rsidR="00B327F3" w:rsidRPr="001D2F25" w14:paraId="683B3520" w14:textId="77777777" w:rsidTr="00EE7F30">
        <w:trPr>
          <w:jc w:val="center"/>
        </w:trPr>
        <w:tc>
          <w:tcPr>
            <w:tcW w:w="3703" w:type="dxa"/>
            <w:vMerge/>
            <w:vAlign w:val="center"/>
          </w:tcPr>
          <w:p w14:paraId="2101B4D5" w14:textId="77777777" w:rsidR="00B327F3" w:rsidRPr="001D2F25" w:rsidRDefault="00B327F3" w:rsidP="00EE7F30">
            <w:pPr>
              <w:spacing w:after="0"/>
              <w:jc w:val="center"/>
              <w:rPr>
                <w:lang w:val="en-GB"/>
              </w:rPr>
            </w:pPr>
          </w:p>
        </w:tc>
        <w:tc>
          <w:tcPr>
            <w:tcW w:w="1060" w:type="dxa"/>
            <w:vAlign w:val="center"/>
          </w:tcPr>
          <w:p w14:paraId="59830FAB" w14:textId="77777777" w:rsidR="00B327F3" w:rsidRPr="001D2F25" w:rsidDel="007C0288" w:rsidRDefault="00B327F3" w:rsidP="00EE7F30">
            <w:pPr>
              <w:spacing w:after="0"/>
              <w:jc w:val="center"/>
              <w:rPr>
                <w:lang w:val="en-GB"/>
              </w:rPr>
            </w:pPr>
            <w:r w:rsidRPr="001D2F25">
              <w:rPr>
                <w:rFonts w:hint="eastAsia"/>
                <w:lang w:val="en-GB"/>
              </w:rPr>
              <w:t>@</w:t>
            </w:r>
            <w:r w:rsidRPr="001D2F25">
              <w:rPr>
                <w:lang w:val="en-GB"/>
              </w:rPr>
              <w:t>95%</w:t>
            </w:r>
          </w:p>
        </w:tc>
        <w:tc>
          <w:tcPr>
            <w:tcW w:w="1749" w:type="dxa"/>
            <w:vAlign w:val="center"/>
          </w:tcPr>
          <w:p w14:paraId="13FCE71E" w14:textId="77777777" w:rsidR="00B327F3" w:rsidRPr="001D2F25" w:rsidDel="007C0288" w:rsidRDefault="00B327F3" w:rsidP="00EE7F30">
            <w:pPr>
              <w:spacing w:after="0"/>
              <w:jc w:val="center"/>
              <w:rPr>
                <w:lang w:val="en-GB"/>
              </w:rPr>
            </w:pPr>
            <w:r>
              <w:rPr>
                <w:rFonts w:hint="eastAsia"/>
                <w:lang w:val="en-GB" w:eastAsia="zh-CN"/>
              </w:rPr>
              <w:t>8.849</w:t>
            </w:r>
            <w:r>
              <w:rPr>
                <w:rFonts w:eastAsiaTheme="minorEastAsia" w:hint="eastAsia"/>
                <w:lang w:val="en-GB" w:eastAsia="zh-CN"/>
              </w:rPr>
              <w:t xml:space="preserve"> </w:t>
            </w:r>
            <w:r>
              <w:rPr>
                <w:lang w:val="en-GB"/>
              </w:rPr>
              <w:t>m/s</w:t>
            </w:r>
          </w:p>
        </w:tc>
      </w:tr>
      <w:tr w:rsidR="00B327F3" w:rsidRPr="001D2F25" w14:paraId="59E71EC0" w14:textId="77777777" w:rsidTr="00EE7F30">
        <w:trPr>
          <w:jc w:val="center"/>
        </w:trPr>
        <w:tc>
          <w:tcPr>
            <w:tcW w:w="4763" w:type="dxa"/>
            <w:gridSpan w:val="2"/>
            <w:vAlign w:val="center"/>
          </w:tcPr>
          <w:p w14:paraId="4271F48D" w14:textId="77777777" w:rsidR="00B327F3" w:rsidRPr="001D2F25" w:rsidDel="007C0288" w:rsidRDefault="00B327F3" w:rsidP="00EE7F30">
            <w:pPr>
              <w:spacing w:after="0"/>
              <w:jc w:val="center"/>
              <w:rPr>
                <w:lang w:val="en-GB"/>
              </w:rPr>
            </w:pPr>
            <w:r w:rsidRPr="001D2F25">
              <w:rPr>
                <w:lang w:val="en-GB"/>
              </w:rPr>
              <w:t>Missed detection probability [%]</w:t>
            </w:r>
          </w:p>
        </w:tc>
        <w:tc>
          <w:tcPr>
            <w:tcW w:w="1749" w:type="dxa"/>
            <w:vAlign w:val="center"/>
          </w:tcPr>
          <w:p w14:paraId="28BF9C97" w14:textId="77777777" w:rsidR="00B327F3" w:rsidRPr="001D2F25" w:rsidRDefault="00B327F3" w:rsidP="00EE7F30">
            <w:pPr>
              <w:spacing w:after="0"/>
              <w:jc w:val="center"/>
              <w:rPr>
                <w:lang w:val="en-GB"/>
              </w:rPr>
            </w:pPr>
            <w:r>
              <w:rPr>
                <w:rFonts w:hint="eastAsia"/>
                <w:lang w:val="en-GB" w:eastAsia="zh-CN"/>
              </w:rPr>
              <w:t>1</w:t>
            </w:r>
            <w:r>
              <w:rPr>
                <w:rFonts w:hint="eastAsia"/>
                <w:lang w:val="en-GB"/>
              </w:rPr>
              <w:t>2</w:t>
            </w:r>
            <w:r>
              <w:rPr>
                <w:lang w:val="en-GB"/>
              </w:rPr>
              <w:t>.</w:t>
            </w:r>
            <w:r>
              <w:rPr>
                <w:rFonts w:hint="eastAsia"/>
                <w:lang w:val="en-GB" w:eastAsia="zh-CN"/>
              </w:rPr>
              <w:t>1</w:t>
            </w:r>
            <w:r>
              <w:rPr>
                <w:lang w:val="en-GB"/>
              </w:rPr>
              <w:t>5</w:t>
            </w:r>
            <w:r>
              <w:rPr>
                <w:rFonts w:eastAsiaTheme="minorEastAsia" w:hint="eastAsia"/>
                <w:lang w:val="en-GB" w:eastAsia="zh-CN"/>
              </w:rPr>
              <w:t xml:space="preserve"> </w:t>
            </w:r>
            <w:r>
              <w:rPr>
                <w:lang w:val="en-GB"/>
              </w:rPr>
              <w:t>%</w:t>
            </w:r>
          </w:p>
        </w:tc>
      </w:tr>
      <w:tr w:rsidR="00B327F3" w:rsidRPr="001D2F25" w14:paraId="0D08D796" w14:textId="77777777" w:rsidTr="00EE7F30">
        <w:trPr>
          <w:jc w:val="center"/>
        </w:trPr>
        <w:tc>
          <w:tcPr>
            <w:tcW w:w="4763" w:type="dxa"/>
            <w:gridSpan w:val="2"/>
            <w:vAlign w:val="center"/>
          </w:tcPr>
          <w:p w14:paraId="12939A0C" w14:textId="77777777" w:rsidR="00B327F3" w:rsidRPr="001D2F25" w:rsidDel="007C0288" w:rsidRDefault="00B327F3" w:rsidP="00EE7F30">
            <w:pPr>
              <w:spacing w:after="0"/>
              <w:jc w:val="center"/>
              <w:rPr>
                <w:lang w:val="en-GB"/>
              </w:rPr>
            </w:pPr>
            <w:r w:rsidRPr="001D2F25">
              <w:rPr>
                <w:lang w:val="en-GB"/>
              </w:rPr>
              <w:t>False alarm probability</w:t>
            </w:r>
            <w:r>
              <w:rPr>
                <w:rFonts w:hint="eastAsia"/>
                <w:lang w:val="en-GB" w:eastAsia="zh-CN"/>
              </w:rPr>
              <w:t xml:space="preserve"> type 2</w:t>
            </w:r>
            <w:r w:rsidRPr="001D2F25">
              <w:rPr>
                <w:lang w:val="en-GB"/>
              </w:rPr>
              <w:t xml:space="preserve"> [%]</w:t>
            </w:r>
          </w:p>
        </w:tc>
        <w:tc>
          <w:tcPr>
            <w:tcW w:w="1749" w:type="dxa"/>
            <w:vAlign w:val="center"/>
          </w:tcPr>
          <w:p w14:paraId="43898039" w14:textId="77777777" w:rsidR="00B327F3" w:rsidRPr="001D2F25" w:rsidRDefault="00B327F3" w:rsidP="00EE7F30">
            <w:pPr>
              <w:spacing w:after="0"/>
              <w:jc w:val="center"/>
              <w:rPr>
                <w:lang w:val="en-GB"/>
              </w:rPr>
            </w:pPr>
            <w:r>
              <w:rPr>
                <w:rFonts w:hint="eastAsia"/>
                <w:lang w:val="en-GB" w:eastAsia="zh-CN"/>
              </w:rPr>
              <w:t>27</w:t>
            </w:r>
            <w:r>
              <w:rPr>
                <w:lang w:val="en-GB"/>
              </w:rPr>
              <w:t>.</w:t>
            </w:r>
            <w:r>
              <w:rPr>
                <w:rFonts w:hint="eastAsia"/>
                <w:lang w:val="en-GB" w:eastAsia="zh-CN"/>
              </w:rPr>
              <w:t>84</w:t>
            </w:r>
            <w:r>
              <w:rPr>
                <w:rFonts w:eastAsiaTheme="minorEastAsia" w:hint="eastAsia"/>
                <w:lang w:val="en-GB" w:eastAsia="zh-CN"/>
              </w:rPr>
              <w:t xml:space="preserve"> </w:t>
            </w:r>
            <w:r>
              <w:rPr>
                <w:lang w:val="en-GB"/>
              </w:rPr>
              <w:t>%</w:t>
            </w:r>
          </w:p>
        </w:tc>
      </w:tr>
    </w:tbl>
    <w:p w14:paraId="274356E8" w14:textId="77777777" w:rsidR="00B327F3" w:rsidRDefault="00B327F3" w:rsidP="00B327F3">
      <w:pPr>
        <w:spacing w:before="120"/>
        <w:rPr>
          <w:b/>
          <w:bCs/>
          <w:szCs w:val="20"/>
        </w:rPr>
      </w:pPr>
      <w:r w:rsidRPr="009930BB">
        <w:rPr>
          <w:rFonts w:eastAsia="宋体"/>
          <w:b/>
          <w:bCs/>
          <w:i/>
          <w:iCs/>
          <w:sz w:val="24"/>
          <w:szCs w:val="28"/>
          <w:lang w:eastAsia="zh-CN"/>
        </w:rPr>
        <w:t xml:space="preserve">Observation </w:t>
      </w:r>
      <w:r>
        <w:rPr>
          <w:rFonts w:eastAsia="宋体" w:hint="eastAsia"/>
          <w:b/>
          <w:bCs/>
          <w:i/>
          <w:iCs/>
          <w:sz w:val="24"/>
          <w:szCs w:val="28"/>
          <w:lang w:eastAsia="zh-CN"/>
        </w:rPr>
        <w:t>1</w:t>
      </w:r>
      <w:r w:rsidRPr="009930BB">
        <w:rPr>
          <w:rFonts w:eastAsia="宋体" w:hint="eastAsia"/>
          <w:b/>
          <w:bCs/>
          <w:i/>
          <w:iCs/>
          <w:sz w:val="24"/>
          <w:szCs w:val="28"/>
          <w:lang w:eastAsia="zh-CN"/>
        </w:rPr>
        <w:t>:</w:t>
      </w:r>
      <w:r>
        <w:rPr>
          <w:rFonts w:eastAsia="宋体"/>
          <w:b/>
          <w:bCs/>
          <w:i/>
          <w:iCs/>
          <w:sz w:val="24"/>
          <w:szCs w:val="28"/>
          <w:lang w:eastAsia="zh-CN"/>
        </w:rPr>
        <w:t xml:space="preserve"> </w:t>
      </w:r>
      <w:r w:rsidRPr="00A370AA">
        <w:rPr>
          <w:b/>
          <w:bCs/>
          <w:szCs w:val="20"/>
        </w:rPr>
        <w:t xml:space="preserve">The initial evaluation </w:t>
      </w:r>
      <w:r>
        <w:rPr>
          <w:rFonts w:hint="eastAsia"/>
          <w:b/>
          <w:bCs/>
          <w:szCs w:val="20"/>
          <w:lang w:eastAsia="zh-CN"/>
        </w:rPr>
        <w:t>performance</w:t>
      </w:r>
      <w:r w:rsidRPr="00A370AA">
        <w:rPr>
          <w:b/>
          <w:bCs/>
          <w:szCs w:val="20"/>
        </w:rPr>
        <w:t xml:space="preserve"> are summarized in</w:t>
      </w:r>
      <w:r w:rsidRPr="00A370AA">
        <w:rPr>
          <w:rFonts w:hint="eastAsia"/>
          <w:b/>
          <w:bCs/>
          <w:szCs w:val="20"/>
        </w:rPr>
        <w:t xml:space="preserve"> </w:t>
      </w:r>
      <w:r>
        <w:rPr>
          <w:rFonts w:hint="eastAsia"/>
          <w:b/>
          <w:bCs/>
          <w:szCs w:val="20"/>
          <w:lang w:eastAsia="zh-CN"/>
        </w:rPr>
        <w:t>Table 1</w:t>
      </w:r>
      <w:r w:rsidRPr="00A370AA">
        <w:rPr>
          <w:b/>
          <w:bCs/>
          <w:szCs w:val="20"/>
        </w:rPr>
        <w:t>.</w:t>
      </w:r>
    </w:p>
    <w:p w14:paraId="5D69CBB6" w14:textId="77777777" w:rsidR="00B327F3" w:rsidRDefault="00B327F3" w:rsidP="00B327F3">
      <w:pPr>
        <w:spacing w:after="0"/>
        <w:jc w:val="center"/>
        <w:rPr>
          <w:lang w:val="en-GB" w:eastAsia="zh-CN"/>
        </w:rPr>
      </w:pPr>
      <w:r>
        <w:rPr>
          <w:rFonts w:hint="eastAsia"/>
          <w:lang w:val="en-GB" w:eastAsia="zh-CN"/>
        </w:rPr>
        <w:t>Table 1 Sensing performance</w:t>
      </w:r>
    </w:p>
    <w:tbl>
      <w:tblPr>
        <w:tblStyle w:val="a7"/>
        <w:tblW w:w="0" w:type="auto"/>
        <w:jc w:val="center"/>
        <w:tblLook w:val="04A0" w:firstRow="1" w:lastRow="0" w:firstColumn="1" w:lastColumn="0" w:noHBand="0" w:noVBand="1"/>
      </w:tblPr>
      <w:tblGrid>
        <w:gridCol w:w="3703"/>
        <w:gridCol w:w="1060"/>
        <w:gridCol w:w="1749"/>
      </w:tblGrid>
      <w:tr w:rsidR="00B327F3" w:rsidRPr="001D2F25" w14:paraId="6C7B23CC" w14:textId="77777777" w:rsidTr="00EE7F30">
        <w:trPr>
          <w:jc w:val="center"/>
        </w:trPr>
        <w:tc>
          <w:tcPr>
            <w:tcW w:w="4763" w:type="dxa"/>
            <w:gridSpan w:val="2"/>
            <w:shd w:val="clear" w:color="auto" w:fill="D9D9D9" w:themeFill="background1" w:themeFillShade="D9"/>
            <w:vAlign w:val="center"/>
          </w:tcPr>
          <w:p w14:paraId="3EB8DF42" w14:textId="77777777" w:rsidR="00B327F3" w:rsidRPr="001D2F25" w:rsidRDefault="00B327F3" w:rsidP="00EE7F30">
            <w:pPr>
              <w:spacing w:after="0"/>
              <w:jc w:val="center"/>
              <w:rPr>
                <w:b/>
                <w:bCs/>
                <w:lang w:val="en-GB"/>
              </w:rPr>
            </w:pPr>
            <w:r>
              <w:rPr>
                <w:b/>
                <w:bCs/>
                <w:lang w:val="en-GB"/>
              </w:rPr>
              <w:t>4.9</w:t>
            </w:r>
            <w:r w:rsidRPr="001D2F25">
              <w:rPr>
                <w:b/>
                <w:bCs/>
                <w:lang w:val="en-GB"/>
              </w:rPr>
              <w:t>GHz</w:t>
            </w:r>
          </w:p>
        </w:tc>
        <w:tc>
          <w:tcPr>
            <w:tcW w:w="1749" w:type="dxa"/>
            <w:shd w:val="clear" w:color="auto" w:fill="D9D9D9" w:themeFill="background1" w:themeFillShade="D9"/>
            <w:vAlign w:val="center"/>
          </w:tcPr>
          <w:p w14:paraId="5559AE28" w14:textId="77777777" w:rsidR="00B327F3" w:rsidRPr="001D2F25" w:rsidRDefault="00B327F3" w:rsidP="00EE7F30">
            <w:pPr>
              <w:spacing w:after="0"/>
              <w:jc w:val="center"/>
              <w:rPr>
                <w:b/>
                <w:bCs/>
                <w:lang w:val="en-GB"/>
              </w:rPr>
            </w:pPr>
            <w:r>
              <w:rPr>
                <w:b/>
                <w:bCs/>
                <w:lang w:val="en-GB"/>
              </w:rPr>
              <w:t>Performance</w:t>
            </w:r>
          </w:p>
        </w:tc>
      </w:tr>
      <w:tr w:rsidR="00B327F3" w:rsidRPr="001D2F25" w14:paraId="7EA3DEC9" w14:textId="77777777" w:rsidTr="00EE7F30">
        <w:trPr>
          <w:jc w:val="center"/>
        </w:trPr>
        <w:tc>
          <w:tcPr>
            <w:tcW w:w="3703" w:type="dxa"/>
            <w:vMerge w:val="restart"/>
            <w:vAlign w:val="center"/>
          </w:tcPr>
          <w:p w14:paraId="4B193F32" w14:textId="77777777" w:rsidR="00B327F3" w:rsidRPr="001D2F25" w:rsidRDefault="00B327F3" w:rsidP="00EE7F30">
            <w:pPr>
              <w:spacing w:after="0"/>
              <w:jc w:val="center"/>
              <w:rPr>
                <w:lang w:val="en-GB"/>
              </w:rPr>
            </w:pPr>
            <w:r w:rsidRPr="001D2F25">
              <w:rPr>
                <w:rFonts w:hint="eastAsia"/>
                <w:lang w:val="en-GB"/>
              </w:rPr>
              <w:t>H</w:t>
            </w:r>
            <w:r w:rsidRPr="001D2F25">
              <w:rPr>
                <w:lang w:val="en-GB"/>
              </w:rPr>
              <w:t>orizontal localization error [m]</w:t>
            </w:r>
          </w:p>
        </w:tc>
        <w:tc>
          <w:tcPr>
            <w:tcW w:w="1060" w:type="dxa"/>
            <w:vAlign w:val="center"/>
          </w:tcPr>
          <w:p w14:paraId="229A4532" w14:textId="77777777" w:rsidR="00B327F3" w:rsidRPr="001D2F25" w:rsidDel="007C0288" w:rsidRDefault="00B327F3" w:rsidP="00EE7F30">
            <w:pPr>
              <w:spacing w:after="0"/>
              <w:jc w:val="center"/>
              <w:rPr>
                <w:lang w:val="en-GB"/>
              </w:rPr>
            </w:pPr>
            <w:r w:rsidRPr="001D2F25">
              <w:rPr>
                <w:rFonts w:hint="eastAsia"/>
                <w:lang w:val="en-GB"/>
              </w:rPr>
              <w:t>@</w:t>
            </w:r>
            <w:r w:rsidRPr="001D2F25">
              <w:rPr>
                <w:lang w:val="en-GB"/>
              </w:rPr>
              <w:t>90%</w:t>
            </w:r>
          </w:p>
        </w:tc>
        <w:tc>
          <w:tcPr>
            <w:tcW w:w="1749" w:type="dxa"/>
            <w:vAlign w:val="center"/>
          </w:tcPr>
          <w:p w14:paraId="135D5573" w14:textId="77777777" w:rsidR="00B327F3" w:rsidRPr="001D2F25" w:rsidRDefault="00B327F3" w:rsidP="00EE7F30">
            <w:pPr>
              <w:spacing w:after="0"/>
              <w:jc w:val="center"/>
              <w:rPr>
                <w:lang w:val="en-GB"/>
              </w:rPr>
            </w:pPr>
            <w:r>
              <w:rPr>
                <w:rFonts w:hint="eastAsia"/>
                <w:lang w:val="en-GB" w:eastAsia="zh-CN"/>
              </w:rPr>
              <w:t>7.429</w:t>
            </w:r>
            <w:r>
              <w:rPr>
                <w:rFonts w:eastAsiaTheme="minorEastAsia" w:hint="eastAsia"/>
                <w:lang w:val="en-GB" w:eastAsia="zh-CN"/>
              </w:rPr>
              <w:t xml:space="preserve"> </w:t>
            </w:r>
            <w:r>
              <w:rPr>
                <w:lang w:val="en-GB"/>
              </w:rPr>
              <w:t>m</w:t>
            </w:r>
          </w:p>
        </w:tc>
      </w:tr>
      <w:tr w:rsidR="00B327F3" w:rsidRPr="001D2F25" w14:paraId="3361904C" w14:textId="77777777" w:rsidTr="00EE7F30">
        <w:trPr>
          <w:jc w:val="center"/>
        </w:trPr>
        <w:tc>
          <w:tcPr>
            <w:tcW w:w="3703" w:type="dxa"/>
            <w:vMerge/>
            <w:vAlign w:val="center"/>
          </w:tcPr>
          <w:p w14:paraId="6FA6C631" w14:textId="77777777" w:rsidR="00B327F3" w:rsidRPr="001D2F25" w:rsidRDefault="00B327F3" w:rsidP="00EE7F30">
            <w:pPr>
              <w:spacing w:after="0"/>
              <w:jc w:val="center"/>
              <w:rPr>
                <w:lang w:val="en-GB"/>
              </w:rPr>
            </w:pPr>
          </w:p>
        </w:tc>
        <w:tc>
          <w:tcPr>
            <w:tcW w:w="1060" w:type="dxa"/>
            <w:vAlign w:val="center"/>
          </w:tcPr>
          <w:p w14:paraId="6C0E4BB2" w14:textId="77777777" w:rsidR="00B327F3" w:rsidRPr="001D2F25" w:rsidDel="007C0288" w:rsidRDefault="00B327F3" w:rsidP="00EE7F30">
            <w:pPr>
              <w:spacing w:after="0"/>
              <w:jc w:val="center"/>
              <w:rPr>
                <w:lang w:val="en-GB"/>
              </w:rPr>
            </w:pPr>
            <w:r w:rsidRPr="001D2F25">
              <w:rPr>
                <w:rFonts w:hint="eastAsia"/>
                <w:lang w:val="en-GB"/>
              </w:rPr>
              <w:t>@</w:t>
            </w:r>
            <w:r w:rsidRPr="001D2F25">
              <w:rPr>
                <w:lang w:val="en-GB"/>
              </w:rPr>
              <w:t>95%</w:t>
            </w:r>
          </w:p>
        </w:tc>
        <w:tc>
          <w:tcPr>
            <w:tcW w:w="1749" w:type="dxa"/>
            <w:vAlign w:val="center"/>
          </w:tcPr>
          <w:p w14:paraId="7B7ADC47" w14:textId="77777777" w:rsidR="00B327F3" w:rsidRPr="001D2F25" w:rsidDel="007C0288" w:rsidRDefault="00B327F3" w:rsidP="00EE7F30">
            <w:pPr>
              <w:spacing w:after="0"/>
              <w:jc w:val="center"/>
              <w:rPr>
                <w:lang w:val="en-GB"/>
              </w:rPr>
            </w:pPr>
            <w:r>
              <w:rPr>
                <w:rFonts w:hint="eastAsia"/>
                <w:lang w:val="en-GB" w:eastAsia="zh-CN"/>
              </w:rPr>
              <w:t>17.356</w:t>
            </w:r>
            <w:r>
              <w:rPr>
                <w:rFonts w:eastAsiaTheme="minorEastAsia" w:hint="eastAsia"/>
                <w:lang w:val="en-GB" w:eastAsia="zh-CN"/>
              </w:rPr>
              <w:t xml:space="preserve"> </w:t>
            </w:r>
            <w:r>
              <w:rPr>
                <w:lang w:val="en-GB"/>
              </w:rPr>
              <w:t>m</w:t>
            </w:r>
          </w:p>
        </w:tc>
      </w:tr>
      <w:tr w:rsidR="00B327F3" w:rsidRPr="001D2F25" w14:paraId="591A248F" w14:textId="77777777" w:rsidTr="00EE7F30">
        <w:trPr>
          <w:jc w:val="center"/>
        </w:trPr>
        <w:tc>
          <w:tcPr>
            <w:tcW w:w="3703" w:type="dxa"/>
            <w:vMerge w:val="restart"/>
            <w:vAlign w:val="center"/>
          </w:tcPr>
          <w:p w14:paraId="40E97ADE" w14:textId="77777777" w:rsidR="00B327F3" w:rsidRPr="001D2F25" w:rsidRDefault="00B327F3" w:rsidP="00EE7F30">
            <w:pPr>
              <w:spacing w:after="0"/>
              <w:jc w:val="center"/>
              <w:rPr>
                <w:lang w:val="en-GB"/>
              </w:rPr>
            </w:pPr>
            <w:r w:rsidRPr="001D2F25">
              <w:rPr>
                <w:lang w:val="en-GB"/>
              </w:rPr>
              <w:t>Vertical localization error [m]</w:t>
            </w:r>
          </w:p>
        </w:tc>
        <w:tc>
          <w:tcPr>
            <w:tcW w:w="1060" w:type="dxa"/>
            <w:vAlign w:val="center"/>
          </w:tcPr>
          <w:p w14:paraId="581B6685" w14:textId="77777777" w:rsidR="00B327F3" w:rsidRPr="001D2F25" w:rsidDel="007C0288" w:rsidRDefault="00B327F3" w:rsidP="00EE7F30">
            <w:pPr>
              <w:spacing w:after="0"/>
              <w:jc w:val="center"/>
              <w:rPr>
                <w:lang w:val="en-GB"/>
              </w:rPr>
            </w:pPr>
            <w:r w:rsidRPr="001D2F25">
              <w:rPr>
                <w:rFonts w:hint="eastAsia"/>
                <w:lang w:val="en-GB"/>
              </w:rPr>
              <w:t>@</w:t>
            </w:r>
            <w:r w:rsidRPr="001D2F25">
              <w:rPr>
                <w:lang w:val="en-GB"/>
              </w:rPr>
              <w:t>90%</w:t>
            </w:r>
          </w:p>
        </w:tc>
        <w:tc>
          <w:tcPr>
            <w:tcW w:w="1749" w:type="dxa"/>
            <w:vAlign w:val="center"/>
          </w:tcPr>
          <w:p w14:paraId="2E38EE49" w14:textId="77777777" w:rsidR="00B327F3" w:rsidRPr="001D2F25" w:rsidRDefault="00B327F3" w:rsidP="00EE7F30">
            <w:pPr>
              <w:spacing w:after="0"/>
              <w:jc w:val="center"/>
              <w:rPr>
                <w:lang w:val="en-GB"/>
              </w:rPr>
            </w:pPr>
            <w:r>
              <w:rPr>
                <w:rFonts w:hint="eastAsia"/>
                <w:lang w:val="en-GB" w:eastAsia="zh-CN"/>
              </w:rPr>
              <w:t>9.619</w:t>
            </w:r>
            <w:r>
              <w:rPr>
                <w:rFonts w:eastAsiaTheme="minorEastAsia" w:hint="eastAsia"/>
                <w:lang w:val="en-GB" w:eastAsia="zh-CN"/>
              </w:rPr>
              <w:t xml:space="preserve"> </w:t>
            </w:r>
            <w:r>
              <w:rPr>
                <w:lang w:val="en-GB"/>
              </w:rPr>
              <w:t>m</w:t>
            </w:r>
          </w:p>
        </w:tc>
      </w:tr>
      <w:tr w:rsidR="00B327F3" w:rsidRPr="001D2F25" w14:paraId="2D0FBFE9" w14:textId="77777777" w:rsidTr="00EE7F30">
        <w:trPr>
          <w:trHeight w:val="39"/>
          <w:jc w:val="center"/>
        </w:trPr>
        <w:tc>
          <w:tcPr>
            <w:tcW w:w="3703" w:type="dxa"/>
            <w:vMerge/>
            <w:vAlign w:val="center"/>
          </w:tcPr>
          <w:p w14:paraId="5AF96B13" w14:textId="77777777" w:rsidR="00B327F3" w:rsidRPr="001D2F25" w:rsidRDefault="00B327F3" w:rsidP="00EE7F30">
            <w:pPr>
              <w:spacing w:after="0"/>
              <w:jc w:val="center"/>
              <w:rPr>
                <w:lang w:val="en-GB"/>
              </w:rPr>
            </w:pPr>
          </w:p>
        </w:tc>
        <w:tc>
          <w:tcPr>
            <w:tcW w:w="1060" w:type="dxa"/>
            <w:vAlign w:val="center"/>
          </w:tcPr>
          <w:p w14:paraId="2D8D8BAC" w14:textId="77777777" w:rsidR="00B327F3" w:rsidRPr="001D2F25" w:rsidDel="007C0288" w:rsidRDefault="00B327F3" w:rsidP="00EE7F30">
            <w:pPr>
              <w:spacing w:after="0"/>
              <w:jc w:val="center"/>
              <w:rPr>
                <w:lang w:val="en-GB"/>
              </w:rPr>
            </w:pPr>
            <w:r w:rsidRPr="001D2F25">
              <w:rPr>
                <w:rFonts w:hint="eastAsia"/>
                <w:lang w:val="en-GB"/>
              </w:rPr>
              <w:t>@</w:t>
            </w:r>
            <w:r w:rsidRPr="001D2F25">
              <w:rPr>
                <w:lang w:val="en-GB"/>
              </w:rPr>
              <w:t>95%</w:t>
            </w:r>
          </w:p>
        </w:tc>
        <w:tc>
          <w:tcPr>
            <w:tcW w:w="1749" w:type="dxa"/>
            <w:vAlign w:val="center"/>
          </w:tcPr>
          <w:p w14:paraId="2A34222C" w14:textId="77777777" w:rsidR="00B327F3" w:rsidRPr="001D2F25" w:rsidDel="007C0288" w:rsidRDefault="00B327F3" w:rsidP="00EE7F30">
            <w:pPr>
              <w:spacing w:after="0"/>
              <w:jc w:val="center"/>
              <w:rPr>
                <w:lang w:val="en-GB"/>
              </w:rPr>
            </w:pPr>
            <w:r>
              <w:rPr>
                <w:rFonts w:hint="eastAsia"/>
                <w:lang w:val="en-GB" w:eastAsia="zh-CN"/>
              </w:rPr>
              <w:t>23.292</w:t>
            </w:r>
            <w:r>
              <w:rPr>
                <w:rFonts w:eastAsiaTheme="minorEastAsia" w:hint="eastAsia"/>
                <w:lang w:val="en-GB" w:eastAsia="zh-CN"/>
              </w:rPr>
              <w:t xml:space="preserve"> </w:t>
            </w:r>
            <w:r>
              <w:rPr>
                <w:lang w:val="en-GB"/>
              </w:rPr>
              <w:t>m</w:t>
            </w:r>
          </w:p>
        </w:tc>
      </w:tr>
      <w:tr w:rsidR="00B327F3" w:rsidRPr="001D2F25" w14:paraId="5335D74A" w14:textId="77777777" w:rsidTr="00EE7F30">
        <w:trPr>
          <w:jc w:val="center"/>
        </w:trPr>
        <w:tc>
          <w:tcPr>
            <w:tcW w:w="3703" w:type="dxa"/>
            <w:vMerge w:val="restart"/>
            <w:vAlign w:val="center"/>
          </w:tcPr>
          <w:p w14:paraId="504223E3" w14:textId="77777777" w:rsidR="00B327F3" w:rsidRPr="001D2F25" w:rsidRDefault="00B327F3" w:rsidP="00EE7F30">
            <w:pPr>
              <w:spacing w:after="0"/>
              <w:jc w:val="center"/>
              <w:rPr>
                <w:lang w:val="en-GB"/>
              </w:rPr>
            </w:pPr>
            <w:r w:rsidRPr="001D2F25">
              <w:rPr>
                <w:lang w:val="en-GB"/>
              </w:rPr>
              <w:t>R</w:t>
            </w:r>
            <w:r w:rsidRPr="001D2F25">
              <w:rPr>
                <w:rFonts w:hint="eastAsia"/>
                <w:lang w:val="en-GB"/>
              </w:rPr>
              <w:t>adial</w:t>
            </w:r>
            <w:r w:rsidRPr="001D2F25">
              <w:rPr>
                <w:lang w:val="en-GB"/>
              </w:rPr>
              <w:t xml:space="preserve"> velocity error [m/s]</w:t>
            </w:r>
          </w:p>
        </w:tc>
        <w:tc>
          <w:tcPr>
            <w:tcW w:w="1060" w:type="dxa"/>
            <w:vAlign w:val="center"/>
          </w:tcPr>
          <w:p w14:paraId="146797EE" w14:textId="77777777" w:rsidR="00B327F3" w:rsidRPr="001D2F25" w:rsidDel="007C0288" w:rsidRDefault="00B327F3" w:rsidP="00EE7F30">
            <w:pPr>
              <w:spacing w:after="0"/>
              <w:jc w:val="center"/>
              <w:rPr>
                <w:lang w:val="en-GB"/>
              </w:rPr>
            </w:pPr>
            <w:r w:rsidRPr="001D2F25">
              <w:rPr>
                <w:lang w:val="en-GB"/>
              </w:rPr>
              <w:t>@</w:t>
            </w:r>
            <w:r w:rsidRPr="001D2F25">
              <w:rPr>
                <w:rFonts w:hint="eastAsia"/>
                <w:lang w:val="en-GB"/>
              </w:rPr>
              <w:t>9</w:t>
            </w:r>
            <w:r w:rsidRPr="001D2F25">
              <w:rPr>
                <w:lang w:val="en-GB"/>
              </w:rPr>
              <w:t>0%</w:t>
            </w:r>
          </w:p>
        </w:tc>
        <w:tc>
          <w:tcPr>
            <w:tcW w:w="1749" w:type="dxa"/>
            <w:vAlign w:val="center"/>
          </w:tcPr>
          <w:p w14:paraId="653C3E7B" w14:textId="77777777" w:rsidR="00B327F3" w:rsidRPr="001D2F25" w:rsidRDefault="00B327F3" w:rsidP="00EE7F30">
            <w:pPr>
              <w:spacing w:after="0"/>
              <w:jc w:val="center"/>
              <w:rPr>
                <w:lang w:val="en-GB"/>
              </w:rPr>
            </w:pPr>
            <w:r>
              <w:rPr>
                <w:rFonts w:hint="eastAsia"/>
                <w:lang w:val="en-GB" w:eastAsia="zh-CN"/>
              </w:rPr>
              <w:t>5.384</w:t>
            </w:r>
            <w:r>
              <w:rPr>
                <w:rFonts w:eastAsiaTheme="minorEastAsia" w:hint="eastAsia"/>
                <w:lang w:val="en-GB" w:eastAsia="zh-CN"/>
              </w:rPr>
              <w:t xml:space="preserve"> </w:t>
            </w:r>
            <w:r>
              <w:rPr>
                <w:lang w:val="en-GB"/>
              </w:rPr>
              <w:t>m/s</w:t>
            </w:r>
          </w:p>
        </w:tc>
      </w:tr>
      <w:tr w:rsidR="00B327F3" w:rsidRPr="001D2F25" w14:paraId="609C4258" w14:textId="77777777" w:rsidTr="00EE7F30">
        <w:trPr>
          <w:jc w:val="center"/>
        </w:trPr>
        <w:tc>
          <w:tcPr>
            <w:tcW w:w="3703" w:type="dxa"/>
            <w:vMerge/>
            <w:vAlign w:val="center"/>
          </w:tcPr>
          <w:p w14:paraId="53910D38" w14:textId="77777777" w:rsidR="00B327F3" w:rsidRPr="001D2F25" w:rsidRDefault="00B327F3" w:rsidP="00EE7F30">
            <w:pPr>
              <w:spacing w:after="0"/>
              <w:jc w:val="center"/>
              <w:rPr>
                <w:lang w:val="en-GB"/>
              </w:rPr>
            </w:pPr>
          </w:p>
        </w:tc>
        <w:tc>
          <w:tcPr>
            <w:tcW w:w="1060" w:type="dxa"/>
            <w:vAlign w:val="center"/>
          </w:tcPr>
          <w:p w14:paraId="7EB5074A" w14:textId="77777777" w:rsidR="00B327F3" w:rsidRPr="001D2F25" w:rsidDel="007C0288" w:rsidRDefault="00B327F3" w:rsidP="00EE7F30">
            <w:pPr>
              <w:spacing w:after="0"/>
              <w:jc w:val="center"/>
              <w:rPr>
                <w:lang w:val="en-GB"/>
              </w:rPr>
            </w:pPr>
            <w:r w:rsidRPr="001D2F25">
              <w:rPr>
                <w:rFonts w:hint="eastAsia"/>
                <w:lang w:val="en-GB"/>
              </w:rPr>
              <w:t>@</w:t>
            </w:r>
            <w:r w:rsidRPr="001D2F25">
              <w:rPr>
                <w:lang w:val="en-GB"/>
              </w:rPr>
              <w:t>95%</w:t>
            </w:r>
          </w:p>
        </w:tc>
        <w:tc>
          <w:tcPr>
            <w:tcW w:w="1749" w:type="dxa"/>
            <w:vAlign w:val="center"/>
          </w:tcPr>
          <w:p w14:paraId="01E59BF2" w14:textId="77777777" w:rsidR="00B327F3" w:rsidRPr="001D2F25" w:rsidDel="007C0288" w:rsidRDefault="00B327F3" w:rsidP="00EE7F30">
            <w:pPr>
              <w:spacing w:after="0"/>
              <w:jc w:val="center"/>
              <w:rPr>
                <w:lang w:val="en-GB"/>
              </w:rPr>
            </w:pPr>
            <w:r>
              <w:rPr>
                <w:rFonts w:hint="eastAsia"/>
                <w:lang w:val="en-GB" w:eastAsia="zh-CN"/>
              </w:rPr>
              <w:t>8.849</w:t>
            </w:r>
            <w:r>
              <w:rPr>
                <w:rFonts w:eastAsiaTheme="minorEastAsia" w:hint="eastAsia"/>
                <w:lang w:val="en-GB" w:eastAsia="zh-CN"/>
              </w:rPr>
              <w:t xml:space="preserve"> </w:t>
            </w:r>
            <w:r>
              <w:rPr>
                <w:lang w:val="en-GB"/>
              </w:rPr>
              <w:t>m/s</w:t>
            </w:r>
          </w:p>
        </w:tc>
      </w:tr>
      <w:tr w:rsidR="00B327F3" w:rsidRPr="001D2F25" w14:paraId="55FE48E6" w14:textId="77777777" w:rsidTr="00EE7F30">
        <w:trPr>
          <w:jc w:val="center"/>
        </w:trPr>
        <w:tc>
          <w:tcPr>
            <w:tcW w:w="4763" w:type="dxa"/>
            <w:gridSpan w:val="2"/>
            <w:vAlign w:val="center"/>
          </w:tcPr>
          <w:p w14:paraId="65AA02FC" w14:textId="77777777" w:rsidR="00B327F3" w:rsidRPr="001D2F25" w:rsidDel="007C0288" w:rsidRDefault="00B327F3" w:rsidP="00EE7F30">
            <w:pPr>
              <w:spacing w:after="0"/>
              <w:jc w:val="center"/>
              <w:rPr>
                <w:lang w:val="en-GB"/>
              </w:rPr>
            </w:pPr>
            <w:r w:rsidRPr="001D2F25">
              <w:rPr>
                <w:lang w:val="en-GB"/>
              </w:rPr>
              <w:t>Missed detection probability [%]</w:t>
            </w:r>
          </w:p>
        </w:tc>
        <w:tc>
          <w:tcPr>
            <w:tcW w:w="1749" w:type="dxa"/>
            <w:vAlign w:val="center"/>
          </w:tcPr>
          <w:p w14:paraId="4641664C" w14:textId="77777777" w:rsidR="00B327F3" w:rsidRPr="001D2F25" w:rsidRDefault="00B327F3" w:rsidP="00EE7F30">
            <w:pPr>
              <w:spacing w:after="0"/>
              <w:jc w:val="center"/>
              <w:rPr>
                <w:lang w:val="en-GB"/>
              </w:rPr>
            </w:pPr>
            <w:r>
              <w:rPr>
                <w:rFonts w:hint="eastAsia"/>
                <w:lang w:val="en-GB" w:eastAsia="zh-CN"/>
              </w:rPr>
              <w:t>1</w:t>
            </w:r>
            <w:r>
              <w:rPr>
                <w:rFonts w:hint="eastAsia"/>
                <w:lang w:val="en-GB"/>
              </w:rPr>
              <w:t>2</w:t>
            </w:r>
            <w:r>
              <w:rPr>
                <w:lang w:val="en-GB"/>
              </w:rPr>
              <w:t>.</w:t>
            </w:r>
            <w:r>
              <w:rPr>
                <w:rFonts w:hint="eastAsia"/>
                <w:lang w:val="en-GB" w:eastAsia="zh-CN"/>
              </w:rPr>
              <w:t>1</w:t>
            </w:r>
            <w:r>
              <w:rPr>
                <w:lang w:val="en-GB"/>
              </w:rPr>
              <w:t>5</w:t>
            </w:r>
            <w:r>
              <w:rPr>
                <w:rFonts w:eastAsiaTheme="minorEastAsia" w:hint="eastAsia"/>
                <w:lang w:val="en-GB" w:eastAsia="zh-CN"/>
              </w:rPr>
              <w:t xml:space="preserve"> </w:t>
            </w:r>
            <w:r>
              <w:rPr>
                <w:lang w:val="en-GB"/>
              </w:rPr>
              <w:t>%</w:t>
            </w:r>
          </w:p>
        </w:tc>
      </w:tr>
      <w:tr w:rsidR="00B327F3" w:rsidRPr="001D2F25" w14:paraId="52BCE5F4" w14:textId="77777777" w:rsidTr="00EE7F30">
        <w:trPr>
          <w:jc w:val="center"/>
        </w:trPr>
        <w:tc>
          <w:tcPr>
            <w:tcW w:w="4763" w:type="dxa"/>
            <w:gridSpan w:val="2"/>
            <w:vAlign w:val="center"/>
          </w:tcPr>
          <w:p w14:paraId="173F90D9" w14:textId="77777777" w:rsidR="00B327F3" w:rsidRPr="001D2F25" w:rsidDel="007C0288" w:rsidRDefault="00B327F3" w:rsidP="00EE7F30">
            <w:pPr>
              <w:spacing w:after="0"/>
              <w:jc w:val="center"/>
              <w:rPr>
                <w:lang w:val="en-GB"/>
              </w:rPr>
            </w:pPr>
            <w:r w:rsidRPr="001D2F25">
              <w:rPr>
                <w:lang w:val="en-GB"/>
              </w:rPr>
              <w:t>False alarm probability</w:t>
            </w:r>
            <w:r>
              <w:rPr>
                <w:rFonts w:hint="eastAsia"/>
                <w:lang w:val="en-GB" w:eastAsia="zh-CN"/>
              </w:rPr>
              <w:t xml:space="preserve"> type 2</w:t>
            </w:r>
            <w:r w:rsidRPr="001D2F25">
              <w:rPr>
                <w:lang w:val="en-GB"/>
              </w:rPr>
              <w:t xml:space="preserve"> [%]</w:t>
            </w:r>
          </w:p>
        </w:tc>
        <w:tc>
          <w:tcPr>
            <w:tcW w:w="1749" w:type="dxa"/>
            <w:vAlign w:val="center"/>
          </w:tcPr>
          <w:p w14:paraId="7CA4A0E2" w14:textId="77777777" w:rsidR="00B327F3" w:rsidRPr="001D2F25" w:rsidRDefault="00B327F3" w:rsidP="00EE7F30">
            <w:pPr>
              <w:spacing w:after="0"/>
              <w:jc w:val="center"/>
              <w:rPr>
                <w:lang w:val="en-GB"/>
              </w:rPr>
            </w:pPr>
            <w:r>
              <w:rPr>
                <w:rFonts w:hint="eastAsia"/>
                <w:lang w:val="en-GB" w:eastAsia="zh-CN"/>
              </w:rPr>
              <w:t>27</w:t>
            </w:r>
            <w:r>
              <w:rPr>
                <w:lang w:val="en-GB"/>
              </w:rPr>
              <w:t>.</w:t>
            </w:r>
            <w:r>
              <w:rPr>
                <w:rFonts w:hint="eastAsia"/>
                <w:lang w:val="en-GB" w:eastAsia="zh-CN"/>
              </w:rPr>
              <w:t>84</w:t>
            </w:r>
            <w:r>
              <w:rPr>
                <w:rFonts w:eastAsiaTheme="minorEastAsia" w:hint="eastAsia"/>
                <w:lang w:val="en-GB" w:eastAsia="zh-CN"/>
              </w:rPr>
              <w:t xml:space="preserve"> </w:t>
            </w:r>
            <w:r>
              <w:rPr>
                <w:lang w:val="en-GB"/>
              </w:rPr>
              <w:t>%</w:t>
            </w:r>
          </w:p>
        </w:tc>
      </w:tr>
    </w:tbl>
    <w:p w14:paraId="76C3E427" w14:textId="76A3E80A" w:rsidR="00A82C07" w:rsidRPr="00161C71" w:rsidRDefault="000C0194" w:rsidP="000C0194">
      <w:pPr>
        <w:pStyle w:val="2"/>
        <w:rPr>
          <w:lang w:val="en-GB" w:eastAsia="zh-CN"/>
        </w:rPr>
      </w:pPr>
      <w:r>
        <w:rPr>
          <w:lang w:val="en-GB" w:eastAsia="zh-CN"/>
        </w:rPr>
        <w:t xml:space="preserve">Measurement </w:t>
      </w:r>
      <w:r>
        <w:rPr>
          <w:rFonts w:hint="eastAsia"/>
          <w:lang w:val="en-GB" w:eastAsia="zh-CN"/>
        </w:rPr>
        <w:t>metrics</w:t>
      </w:r>
      <w:bookmarkStart w:id="4" w:name="_GoBack"/>
      <w:bookmarkEnd w:id="4"/>
    </w:p>
    <w:p w14:paraId="468BD551" w14:textId="4124DAE5" w:rsidR="00A82C07" w:rsidRDefault="00141745" w:rsidP="00F65F66">
      <w:pPr>
        <w:rPr>
          <w:lang w:eastAsia="zh-CN"/>
        </w:rPr>
      </w:pPr>
      <w:r w:rsidRPr="00141745">
        <w:rPr>
          <w:lang w:eastAsia="zh-CN"/>
        </w:rPr>
        <w:t>Based on the discussions in previous meetings</w:t>
      </w:r>
      <w:r w:rsidR="00C069A3">
        <w:rPr>
          <w:lang w:eastAsia="zh-CN"/>
        </w:rPr>
        <w:t xml:space="preserve"> [4][5]</w:t>
      </w:r>
      <w:r>
        <w:rPr>
          <w:rFonts w:hint="eastAsia"/>
          <w:lang w:eastAsia="zh-CN"/>
        </w:rPr>
        <w:t>,</w:t>
      </w:r>
      <w:r>
        <w:rPr>
          <w:lang w:eastAsia="zh-CN"/>
        </w:rPr>
        <w:t xml:space="preserve"> the issues on measurement metrics</w:t>
      </w:r>
      <w:r w:rsidR="0019753D">
        <w:rPr>
          <w:lang w:eastAsia="zh-CN"/>
        </w:rPr>
        <w:t xml:space="preserve"> has been</w:t>
      </w:r>
      <w:r>
        <w:rPr>
          <w:lang w:eastAsia="zh-CN"/>
        </w:rPr>
        <w:t xml:space="preserve"> </w:t>
      </w:r>
      <w:r w:rsidR="0019753D" w:rsidRPr="0019753D">
        <w:rPr>
          <w:lang w:eastAsia="zh-CN"/>
        </w:rPr>
        <w:t>preliminarily studied and the following proposal has been obtained</w:t>
      </w:r>
      <w:r w:rsidR="0019753D">
        <w:rPr>
          <w:lang w:eastAsia="zh-CN"/>
        </w:rPr>
        <w:t>:</w:t>
      </w:r>
    </w:p>
    <w:tbl>
      <w:tblPr>
        <w:tblStyle w:val="a7"/>
        <w:tblW w:w="0" w:type="auto"/>
        <w:tblLook w:val="04A0" w:firstRow="1" w:lastRow="0" w:firstColumn="1" w:lastColumn="0" w:noHBand="0" w:noVBand="1"/>
      </w:tblPr>
      <w:tblGrid>
        <w:gridCol w:w="8636"/>
      </w:tblGrid>
      <w:tr w:rsidR="002E28AC" w14:paraId="1E943DE9" w14:textId="77777777" w:rsidTr="002E28AC">
        <w:tc>
          <w:tcPr>
            <w:tcW w:w="8636" w:type="dxa"/>
          </w:tcPr>
          <w:p w14:paraId="3A65F199" w14:textId="77777777" w:rsidR="002E28AC" w:rsidRPr="00A652B1" w:rsidRDefault="002E28AC" w:rsidP="002E28AC">
            <w:pPr>
              <w:rPr>
                <w:highlight w:val="yellow"/>
              </w:rPr>
            </w:pPr>
            <w:r w:rsidRPr="00A652B1">
              <w:rPr>
                <w:highlight w:val="yellow"/>
              </w:rPr>
              <w:t>[FL5][H] Proposal 7.1-1-rev3</w:t>
            </w:r>
          </w:p>
          <w:p w14:paraId="73F23B18" w14:textId="77777777" w:rsidR="002E28AC" w:rsidRPr="00C866EF" w:rsidRDefault="002E28AC" w:rsidP="002E28AC">
            <w:pPr>
              <w:pStyle w:val="a8"/>
              <w:numPr>
                <w:ilvl w:val="0"/>
                <w:numId w:val="39"/>
              </w:numPr>
              <w:suppressAutoHyphens/>
              <w:ind w:leftChars="0"/>
              <w:rPr>
                <w:rFonts w:eastAsiaTheme="minorEastAsia"/>
                <w:szCs w:val="20"/>
                <w:lang w:eastAsia="zh-CN"/>
              </w:rPr>
            </w:pPr>
            <w:r w:rsidRPr="00C866EF">
              <w:rPr>
                <w:rFonts w:eastAsiaTheme="minorEastAsia" w:hint="eastAsia"/>
                <w:szCs w:val="20"/>
                <w:lang w:eastAsia="zh-CN"/>
              </w:rPr>
              <w:t>T</w:t>
            </w:r>
            <w:r w:rsidRPr="00C866EF">
              <w:rPr>
                <w:rFonts w:eastAsiaTheme="minorEastAsia"/>
                <w:szCs w:val="20"/>
                <w:lang w:eastAsia="zh-CN"/>
              </w:rPr>
              <w:t>he following measurement</w:t>
            </w:r>
            <w:r w:rsidRPr="00C866EF">
              <w:rPr>
                <w:rFonts w:eastAsiaTheme="minorEastAsia" w:hint="eastAsia"/>
                <w:szCs w:val="20"/>
                <w:lang w:eastAsia="zh-CN"/>
              </w:rPr>
              <w:t>s</w:t>
            </w:r>
            <w:r w:rsidRPr="00C866EF">
              <w:rPr>
                <w:rFonts w:eastAsiaTheme="minorEastAsia"/>
                <w:szCs w:val="20"/>
                <w:lang w:eastAsia="zh-CN"/>
              </w:rPr>
              <w:t xml:space="preserve"> are identified in the study of NR ISAC.</w:t>
            </w:r>
          </w:p>
          <w:p w14:paraId="2ED1F09F" w14:textId="77777777" w:rsidR="002E28AC" w:rsidRPr="00C866EF" w:rsidRDefault="002E28AC" w:rsidP="002E28AC">
            <w:pPr>
              <w:pStyle w:val="a8"/>
              <w:numPr>
                <w:ilvl w:val="1"/>
                <w:numId w:val="39"/>
              </w:numPr>
              <w:suppressAutoHyphens/>
              <w:ind w:leftChars="0"/>
              <w:rPr>
                <w:color w:val="FF0000"/>
                <w:szCs w:val="20"/>
                <w:lang w:eastAsia="zh-CN"/>
              </w:rPr>
            </w:pPr>
            <w:r w:rsidRPr="00C866EF">
              <w:rPr>
                <w:szCs w:val="20"/>
                <w:lang w:eastAsia="zh-CN"/>
              </w:rPr>
              <w:t xml:space="preserve">Level 1: raw data, which is the </w:t>
            </w:r>
            <w:r w:rsidRPr="00C866EF">
              <w:rPr>
                <w:rFonts w:hint="eastAsia"/>
                <w:strike/>
                <w:szCs w:val="20"/>
                <w:lang w:eastAsia="zh-CN"/>
              </w:rPr>
              <w:t xml:space="preserve">time-domain samples or </w:t>
            </w:r>
            <w:r w:rsidRPr="00C866EF">
              <w:rPr>
                <w:rFonts w:hint="eastAsia"/>
                <w:szCs w:val="20"/>
                <w:lang w:eastAsia="zh-CN"/>
              </w:rPr>
              <w:t xml:space="preserve">subcarrier-domain samples of </w:t>
            </w:r>
            <w:r w:rsidRPr="00C866EF">
              <w:rPr>
                <w:szCs w:val="20"/>
                <w:lang w:eastAsia="zh-CN"/>
              </w:rPr>
              <w:t>the</w:t>
            </w:r>
            <w:r w:rsidRPr="00C866EF">
              <w:rPr>
                <w:rFonts w:hint="eastAsia"/>
                <w:szCs w:val="20"/>
                <w:lang w:eastAsia="zh-CN"/>
              </w:rPr>
              <w:t xml:space="preserve"> </w:t>
            </w:r>
            <w:r w:rsidRPr="00C866EF">
              <w:rPr>
                <w:szCs w:val="20"/>
                <w:lang w:eastAsia="zh-CN"/>
              </w:rPr>
              <w:t xml:space="preserve">channel response </w:t>
            </w:r>
            <w:r w:rsidRPr="00C866EF">
              <w:rPr>
                <w:rFonts w:hint="eastAsia"/>
                <w:szCs w:val="20"/>
                <w:lang w:eastAsia="zh-CN"/>
              </w:rPr>
              <w:t>from each antenna port</w:t>
            </w:r>
            <w:r w:rsidRPr="00C866EF">
              <w:rPr>
                <w:szCs w:val="20"/>
                <w:lang w:eastAsia="zh-CN"/>
              </w:rPr>
              <w:t xml:space="preserve">, or </w:t>
            </w:r>
            <w:r w:rsidRPr="00C866EF">
              <w:rPr>
                <w:color w:val="FF0000"/>
                <w:szCs w:val="20"/>
                <w:lang w:eastAsia="zh-CN"/>
              </w:rPr>
              <w:t>anything equivalent</w:t>
            </w:r>
          </w:p>
          <w:p w14:paraId="4708C2A0" w14:textId="77777777" w:rsidR="002E28AC" w:rsidRPr="00C866EF" w:rsidRDefault="002E28AC" w:rsidP="002E28AC">
            <w:pPr>
              <w:pStyle w:val="a8"/>
              <w:numPr>
                <w:ilvl w:val="1"/>
                <w:numId w:val="39"/>
              </w:numPr>
              <w:suppressAutoHyphens/>
              <w:ind w:leftChars="0"/>
              <w:rPr>
                <w:szCs w:val="20"/>
                <w:lang w:eastAsia="zh-CN"/>
              </w:rPr>
            </w:pPr>
            <w:r w:rsidRPr="00C866EF">
              <w:rPr>
                <w:szCs w:val="20"/>
                <w:lang w:eastAsia="zh-CN"/>
              </w:rPr>
              <w:t xml:space="preserve">Level 2: (partial raw data) </w:t>
            </w:r>
          </w:p>
          <w:p w14:paraId="361F5D2D" w14:textId="77777777" w:rsidR="002E28AC" w:rsidRPr="00956D49" w:rsidRDefault="002E28AC" w:rsidP="002E28AC">
            <w:pPr>
              <w:pStyle w:val="a8"/>
              <w:numPr>
                <w:ilvl w:val="2"/>
                <w:numId w:val="39"/>
              </w:numPr>
              <w:suppressAutoHyphens/>
              <w:ind w:leftChars="0"/>
              <w:rPr>
                <w:szCs w:val="20"/>
                <w:lang w:eastAsia="zh-CN"/>
              </w:rPr>
            </w:pPr>
            <w:r w:rsidRPr="00956D49">
              <w:rPr>
                <w:szCs w:val="20"/>
                <w:lang w:eastAsia="zh-CN"/>
              </w:rPr>
              <w:t xml:space="preserve">Amplitude and phase profile of delay, </w:t>
            </w:r>
            <w:r w:rsidRPr="00956D49">
              <w:rPr>
                <w:rFonts w:hint="eastAsia"/>
                <w:szCs w:val="20"/>
                <w:lang w:eastAsia="zh-CN"/>
              </w:rPr>
              <w:t xml:space="preserve">and/or </w:t>
            </w:r>
            <w:r w:rsidRPr="00956D49">
              <w:rPr>
                <w:szCs w:val="20"/>
                <w:lang w:eastAsia="zh-CN"/>
              </w:rPr>
              <w:t>Doppler, and</w:t>
            </w:r>
            <w:r w:rsidRPr="00956D49">
              <w:rPr>
                <w:rFonts w:hint="eastAsia"/>
                <w:szCs w:val="20"/>
                <w:lang w:eastAsia="zh-CN"/>
              </w:rPr>
              <w:t>/or</w:t>
            </w:r>
            <w:r w:rsidRPr="00956D49">
              <w:rPr>
                <w:szCs w:val="20"/>
                <w:lang w:eastAsia="zh-CN"/>
              </w:rPr>
              <w:t xml:space="preserve"> angle</w:t>
            </w:r>
          </w:p>
          <w:p w14:paraId="6C465426" w14:textId="77777777" w:rsidR="002E28AC" w:rsidRPr="00C866EF" w:rsidRDefault="002E28AC" w:rsidP="002E28AC">
            <w:pPr>
              <w:pStyle w:val="a8"/>
              <w:numPr>
                <w:ilvl w:val="3"/>
                <w:numId w:val="39"/>
              </w:numPr>
              <w:suppressAutoHyphens/>
              <w:ind w:leftChars="0"/>
              <w:rPr>
                <w:strike/>
                <w:szCs w:val="20"/>
                <w:lang w:eastAsia="zh-CN"/>
              </w:rPr>
            </w:pPr>
            <w:r w:rsidRPr="00C866EF">
              <w:rPr>
                <w:rFonts w:eastAsiaTheme="minorEastAsia"/>
                <w:szCs w:val="20"/>
                <w:lang w:eastAsia="zh-CN"/>
              </w:rPr>
              <w:t xml:space="preserve">E.g., </w:t>
            </w:r>
            <w:r w:rsidRPr="00C866EF">
              <w:rPr>
                <w:szCs w:val="20"/>
                <w:lang w:eastAsia="zh-CN"/>
              </w:rPr>
              <w:t xml:space="preserve">Amplitude and phase profile of </w:t>
            </w:r>
            <w:r w:rsidRPr="00C866EF">
              <w:rPr>
                <w:rFonts w:eastAsiaTheme="minorEastAsia"/>
                <w:color w:val="FF0000"/>
                <w:szCs w:val="20"/>
                <w:lang w:eastAsia="zh-CN"/>
              </w:rPr>
              <w:t>delay-angle</w:t>
            </w:r>
          </w:p>
          <w:p w14:paraId="6117169C" w14:textId="77777777" w:rsidR="002E28AC" w:rsidRPr="00C866EF" w:rsidRDefault="002E28AC" w:rsidP="002E28AC">
            <w:pPr>
              <w:pStyle w:val="a8"/>
              <w:numPr>
                <w:ilvl w:val="1"/>
                <w:numId w:val="39"/>
              </w:numPr>
              <w:suppressAutoHyphens/>
              <w:ind w:leftChars="0"/>
              <w:rPr>
                <w:szCs w:val="20"/>
              </w:rPr>
            </w:pPr>
            <w:r w:rsidRPr="00C866EF">
              <w:rPr>
                <w:rFonts w:eastAsiaTheme="minorEastAsia"/>
                <w:szCs w:val="20"/>
                <w:lang w:eastAsia="zh-CN"/>
              </w:rPr>
              <w:t xml:space="preserve">Level 3 per path (subset of Level 2): </w:t>
            </w:r>
          </w:p>
          <w:p w14:paraId="4DCB5296" w14:textId="77777777" w:rsidR="002E28AC" w:rsidRPr="00C866EF" w:rsidRDefault="002E28AC" w:rsidP="002E28AC">
            <w:pPr>
              <w:pStyle w:val="3GPPAgreements"/>
              <w:numPr>
                <w:ilvl w:val="2"/>
                <w:numId w:val="39"/>
              </w:numPr>
              <w:spacing w:after="0"/>
              <w:rPr>
                <w:sz w:val="20"/>
                <w:lang w:eastAsia="zh-CN"/>
              </w:rPr>
            </w:pPr>
            <w:r w:rsidRPr="00C866EF">
              <w:rPr>
                <w:sz w:val="20"/>
                <w:lang w:eastAsia="zh-CN"/>
              </w:rPr>
              <w:t>Option 1: Delay, Doppler</w:t>
            </w:r>
            <w:r w:rsidRPr="00C866EF">
              <w:rPr>
                <w:rFonts w:hint="eastAsia"/>
                <w:sz w:val="20"/>
                <w:lang w:eastAsia="zh-CN"/>
              </w:rPr>
              <w:t>,</w:t>
            </w:r>
            <w:r w:rsidRPr="00C866EF">
              <w:rPr>
                <w:sz w:val="20"/>
                <w:lang w:eastAsia="zh-CN"/>
              </w:rPr>
              <w:t xml:space="preserve"> angle</w:t>
            </w:r>
            <w:r w:rsidRPr="00C866EF">
              <w:rPr>
                <w:rFonts w:hint="eastAsia"/>
                <w:sz w:val="20"/>
                <w:lang w:eastAsia="zh-CN"/>
              </w:rPr>
              <w:t>, and power per detected path</w:t>
            </w:r>
            <w:r w:rsidRPr="00C866EF">
              <w:rPr>
                <w:sz w:val="20"/>
                <w:lang w:eastAsia="zh-CN"/>
              </w:rPr>
              <w:t xml:space="preserve"> for a given time stamp</w:t>
            </w:r>
          </w:p>
          <w:p w14:paraId="0C2C1E43" w14:textId="77777777" w:rsidR="002E28AC" w:rsidRPr="00C866EF" w:rsidRDefault="002E28AC" w:rsidP="002E28AC">
            <w:pPr>
              <w:pStyle w:val="3GPPAgreements"/>
              <w:numPr>
                <w:ilvl w:val="3"/>
                <w:numId w:val="39"/>
              </w:numPr>
              <w:spacing w:after="0"/>
              <w:rPr>
                <w:sz w:val="20"/>
                <w:lang w:eastAsia="zh-CN"/>
              </w:rPr>
            </w:pPr>
            <w:r w:rsidRPr="00C866EF">
              <w:rPr>
                <w:sz w:val="20"/>
                <w:lang w:eastAsia="zh-CN"/>
              </w:rPr>
              <w:lastRenderedPageBreak/>
              <w:t>D</w:t>
            </w:r>
            <w:r w:rsidRPr="00C866EF">
              <w:rPr>
                <w:rFonts w:hint="eastAsia"/>
                <w:sz w:val="20"/>
                <w:lang w:eastAsia="zh-CN"/>
              </w:rPr>
              <w:t>efi</w:t>
            </w:r>
            <w:r w:rsidRPr="00C866EF">
              <w:rPr>
                <w:sz w:val="20"/>
                <w:lang w:eastAsia="zh-CN"/>
              </w:rPr>
              <w:t xml:space="preserve">nition: one path is associated with </w:t>
            </w:r>
            <w:r w:rsidRPr="00C866EF">
              <w:rPr>
                <w:color w:val="FF0000"/>
                <w:sz w:val="20"/>
                <w:lang w:eastAsia="zh-CN"/>
              </w:rPr>
              <w:t>one delay</w:t>
            </w:r>
            <w:r w:rsidRPr="00C866EF">
              <w:rPr>
                <w:sz w:val="20"/>
                <w:lang w:eastAsia="zh-CN"/>
              </w:rPr>
              <w:t>, and one or multiple Doppler, and one or multiple angles</w:t>
            </w:r>
          </w:p>
          <w:p w14:paraId="139194AF" w14:textId="77777777" w:rsidR="002E28AC" w:rsidRPr="00C866EF" w:rsidRDefault="002E28AC" w:rsidP="002E28AC">
            <w:pPr>
              <w:pStyle w:val="3GPPAgreements"/>
              <w:numPr>
                <w:ilvl w:val="4"/>
                <w:numId w:val="39"/>
              </w:numPr>
              <w:spacing w:after="0"/>
              <w:rPr>
                <w:sz w:val="20"/>
                <w:lang w:eastAsia="zh-CN"/>
              </w:rPr>
            </w:pPr>
            <w:r w:rsidRPr="00C866EF">
              <w:rPr>
                <w:sz w:val="20"/>
                <w:lang w:eastAsia="zh-CN"/>
              </w:rPr>
              <w:t>A path can correspond to one or multiple</w:t>
            </w:r>
            <w:r w:rsidRPr="00C866EF">
              <w:rPr>
                <w:rFonts w:hint="eastAsia"/>
                <w:sz w:val="20"/>
                <w:lang w:eastAsia="zh-CN"/>
              </w:rPr>
              <w:t xml:space="preserve"> detected</w:t>
            </w:r>
            <w:r w:rsidRPr="00C866EF">
              <w:rPr>
                <w:sz w:val="20"/>
                <w:lang w:eastAsia="zh-CN"/>
              </w:rPr>
              <w:t xml:space="preserve"> points</w:t>
            </w:r>
          </w:p>
          <w:p w14:paraId="5301B4B8" w14:textId="77777777" w:rsidR="002E28AC" w:rsidRPr="00C866EF" w:rsidRDefault="002E28AC" w:rsidP="002E28AC">
            <w:pPr>
              <w:pStyle w:val="3GPPAgreements"/>
              <w:numPr>
                <w:ilvl w:val="4"/>
                <w:numId w:val="39"/>
              </w:numPr>
              <w:spacing w:after="0"/>
              <w:rPr>
                <w:sz w:val="20"/>
                <w:lang w:eastAsia="zh-CN"/>
              </w:rPr>
            </w:pPr>
            <w:r w:rsidRPr="00C866EF">
              <w:rPr>
                <w:sz w:val="20"/>
                <w:lang w:eastAsia="zh-CN"/>
              </w:rPr>
              <w:t>A path can correspond to one or multiple detected objects</w:t>
            </w:r>
          </w:p>
          <w:p w14:paraId="037EEB10" w14:textId="77777777" w:rsidR="002E28AC" w:rsidRPr="00C866EF" w:rsidRDefault="002E28AC" w:rsidP="002E28AC">
            <w:pPr>
              <w:pStyle w:val="a8"/>
              <w:numPr>
                <w:ilvl w:val="1"/>
                <w:numId w:val="39"/>
              </w:numPr>
              <w:suppressAutoHyphens/>
              <w:ind w:leftChars="0"/>
              <w:rPr>
                <w:szCs w:val="20"/>
              </w:rPr>
            </w:pPr>
            <w:r w:rsidRPr="00C866EF">
              <w:rPr>
                <w:rFonts w:eastAsiaTheme="minorEastAsia"/>
                <w:szCs w:val="20"/>
                <w:lang w:eastAsia="zh-CN"/>
              </w:rPr>
              <w:t xml:space="preserve">Level 4 per </w:t>
            </w:r>
            <w:r w:rsidRPr="00C866EF">
              <w:rPr>
                <w:rFonts w:eastAsiaTheme="minorEastAsia" w:hint="eastAsia"/>
                <w:szCs w:val="20"/>
                <w:lang w:eastAsia="zh-CN"/>
              </w:rPr>
              <w:t>point</w:t>
            </w:r>
            <w:r w:rsidRPr="00C866EF">
              <w:rPr>
                <w:rFonts w:eastAsiaTheme="minorEastAsia"/>
                <w:szCs w:val="20"/>
                <w:lang w:eastAsia="zh-CN"/>
              </w:rPr>
              <w:t xml:space="preserve">: </w:t>
            </w:r>
          </w:p>
          <w:p w14:paraId="370C6DB9" w14:textId="77777777" w:rsidR="002E28AC" w:rsidRPr="00C866EF" w:rsidRDefault="002E28AC" w:rsidP="002E28AC">
            <w:pPr>
              <w:pStyle w:val="3GPPAgreements"/>
              <w:numPr>
                <w:ilvl w:val="2"/>
                <w:numId w:val="39"/>
              </w:numPr>
              <w:spacing w:after="0"/>
              <w:rPr>
                <w:sz w:val="20"/>
                <w:lang w:eastAsia="zh-CN"/>
              </w:rPr>
            </w:pPr>
            <w:r w:rsidRPr="00C866EF">
              <w:rPr>
                <w:sz w:val="20"/>
                <w:lang w:eastAsia="zh-CN"/>
              </w:rPr>
              <w:t>Option 1: Range, velocity, angle</w:t>
            </w:r>
            <w:r w:rsidRPr="00C866EF">
              <w:rPr>
                <w:rFonts w:hint="eastAsia"/>
                <w:sz w:val="20"/>
                <w:lang w:eastAsia="zh-CN"/>
              </w:rPr>
              <w:t>, and power per detected point</w:t>
            </w:r>
            <w:r w:rsidRPr="00C866EF">
              <w:rPr>
                <w:sz w:val="20"/>
                <w:lang w:eastAsia="zh-CN"/>
              </w:rPr>
              <w:t xml:space="preserve"> for a given time stamp</w:t>
            </w:r>
          </w:p>
          <w:p w14:paraId="72DA32C9" w14:textId="77777777" w:rsidR="002E28AC" w:rsidRPr="00C866EF" w:rsidRDefault="002E28AC" w:rsidP="002E28AC">
            <w:pPr>
              <w:pStyle w:val="3GPPAgreements"/>
              <w:numPr>
                <w:ilvl w:val="3"/>
                <w:numId w:val="39"/>
              </w:numPr>
              <w:spacing w:after="0"/>
              <w:rPr>
                <w:sz w:val="20"/>
                <w:lang w:eastAsia="zh-CN"/>
              </w:rPr>
            </w:pPr>
            <w:r w:rsidRPr="00C866EF">
              <w:rPr>
                <w:sz w:val="20"/>
                <w:lang w:eastAsia="zh-CN"/>
              </w:rPr>
              <w:t>D</w:t>
            </w:r>
            <w:r w:rsidRPr="00C866EF">
              <w:rPr>
                <w:rFonts w:hint="eastAsia"/>
                <w:sz w:val="20"/>
                <w:lang w:eastAsia="zh-CN"/>
              </w:rPr>
              <w:t>efi</w:t>
            </w:r>
            <w:r w:rsidRPr="00C866EF">
              <w:rPr>
                <w:sz w:val="20"/>
                <w:lang w:eastAsia="zh-CN"/>
              </w:rPr>
              <w:t xml:space="preserve">nition: </w:t>
            </w:r>
            <w:r w:rsidRPr="00C866EF">
              <w:rPr>
                <w:rFonts w:hint="eastAsia"/>
                <w:sz w:val="20"/>
                <w:lang w:eastAsia="zh-CN"/>
              </w:rPr>
              <w:t>A</w:t>
            </w:r>
            <w:r w:rsidRPr="00C866EF">
              <w:rPr>
                <w:sz w:val="20"/>
                <w:lang w:eastAsia="zh-CN"/>
              </w:rPr>
              <w:t xml:space="preserve"> point is defined by one range/delay, one Doppler and one angle</w:t>
            </w:r>
          </w:p>
          <w:p w14:paraId="37DB4E65" w14:textId="77777777" w:rsidR="002E28AC" w:rsidRPr="00C866EF" w:rsidRDefault="002E28AC" w:rsidP="002E28AC">
            <w:pPr>
              <w:pStyle w:val="3GPPAgreements"/>
              <w:numPr>
                <w:ilvl w:val="2"/>
                <w:numId w:val="39"/>
              </w:numPr>
              <w:spacing w:after="0"/>
              <w:rPr>
                <w:sz w:val="20"/>
                <w:lang w:eastAsia="zh-CN"/>
              </w:rPr>
            </w:pPr>
            <w:r w:rsidRPr="00C866EF">
              <w:rPr>
                <w:sz w:val="20"/>
                <w:lang w:eastAsia="zh-CN"/>
              </w:rPr>
              <w:t xml:space="preserve">Option 2: </w:t>
            </w:r>
            <w:r w:rsidRPr="00C866EF">
              <w:rPr>
                <w:rFonts w:hint="eastAsia"/>
                <w:sz w:val="20"/>
                <w:lang w:eastAsia="zh-CN"/>
              </w:rPr>
              <w:t>Position,</w:t>
            </w:r>
            <w:r w:rsidRPr="00C866EF">
              <w:rPr>
                <w:sz w:val="20"/>
                <w:lang w:eastAsia="zh-CN"/>
              </w:rPr>
              <w:t xml:space="preserve"> velocity</w:t>
            </w:r>
            <w:r w:rsidRPr="00C866EF">
              <w:rPr>
                <w:rFonts w:hint="eastAsia"/>
                <w:sz w:val="20"/>
                <w:lang w:eastAsia="zh-CN"/>
              </w:rPr>
              <w:t>, and power per detected point</w:t>
            </w:r>
            <w:r w:rsidRPr="00C866EF">
              <w:rPr>
                <w:sz w:val="20"/>
                <w:lang w:eastAsia="zh-CN"/>
              </w:rPr>
              <w:t xml:space="preserve"> for a given time stamp</w:t>
            </w:r>
          </w:p>
          <w:p w14:paraId="735B3874" w14:textId="77777777" w:rsidR="002E28AC" w:rsidRPr="00C866EF" w:rsidRDefault="002E28AC" w:rsidP="002E28AC">
            <w:pPr>
              <w:pStyle w:val="3GPPAgreements"/>
              <w:numPr>
                <w:ilvl w:val="3"/>
                <w:numId w:val="39"/>
              </w:numPr>
              <w:spacing w:after="0"/>
              <w:rPr>
                <w:sz w:val="20"/>
                <w:lang w:eastAsia="zh-CN"/>
              </w:rPr>
            </w:pPr>
            <w:r w:rsidRPr="00C866EF">
              <w:rPr>
                <w:sz w:val="20"/>
                <w:lang w:eastAsia="zh-CN"/>
              </w:rPr>
              <w:t>D</w:t>
            </w:r>
            <w:r w:rsidRPr="00C866EF">
              <w:rPr>
                <w:rFonts w:hint="eastAsia"/>
                <w:sz w:val="20"/>
                <w:lang w:eastAsia="zh-CN"/>
              </w:rPr>
              <w:t>efi</w:t>
            </w:r>
            <w:r w:rsidRPr="00C866EF">
              <w:rPr>
                <w:sz w:val="20"/>
                <w:lang w:eastAsia="zh-CN"/>
              </w:rPr>
              <w:t xml:space="preserve">nition: </w:t>
            </w:r>
            <w:r w:rsidRPr="00C866EF">
              <w:rPr>
                <w:rFonts w:hint="eastAsia"/>
                <w:sz w:val="20"/>
                <w:lang w:eastAsia="zh-CN"/>
              </w:rPr>
              <w:t>A</w:t>
            </w:r>
            <w:r w:rsidRPr="00C866EF">
              <w:rPr>
                <w:sz w:val="20"/>
                <w:lang w:eastAsia="zh-CN"/>
              </w:rPr>
              <w:t xml:space="preserve"> point is defined by one location and one velocity</w:t>
            </w:r>
          </w:p>
          <w:p w14:paraId="0D91AA16" w14:textId="77777777" w:rsidR="002E28AC" w:rsidRPr="00C866EF" w:rsidRDefault="002E28AC" w:rsidP="002E28AC">
            <w:pPr>
              <w:pStyle w:val="a8"/>
              <w:numPr>
                <w:ilvl w:val="1"/>
                <w:numId w:val="39"/>
              </w:numPr>
              <w:suppressAutoHyphens/>
              <w:ind w:leftChars="0"/>
              <w:rPr>
                <w:szCs w:val="20"/>
                <w:lang w:eastAsia="zh-CN"/>
              </w:rPr>
            </w:pPr>
            <w:r w:rsidRPr="00C866EF">
              <w:rPr>
                <w:rFonts w:eastAsiaTheme="minorEastAsia"/>
                <w:szCs w:val="20"/>
                <w:lang w:eastAsia="zh-CN"/>
              </w:rPr>
              <w:t>Level 5: e.g., {position, velocity, no target ID}</w:t>
            </w:r>
          </w:p>
          <w:p w14:paraId="2836CFDB" w14:textId="77777777" w:rsidR="002E28AC" w:rsidRPr="00C866EF" w:rsidRDefault="002E28AC" w:rsidP="002E28AC">
            <w:pPr>
              <w:pStyle w:val="3GPPAgreements"/>
              <w:numPr>
                <w:ilvl w:val="2"/>
                <w:numId w:val="39"/>
              </w:numPr>
              <w:spacing w:after="0"/>
              <w:rPr>
                <w:sz w:val="20"/>
                <w:lang w:eastAsia="zh-CN"/>
              </w:rPr>
            </w:pPr>
            <w:r w:rsidRPr="00C866EF">
              <w:rPr>
                <w:sz w:val="20"/>
                <w:lang w:eastAsia="zh-CN"/>
              </w:rPr>
              <w:t xml:space="preserve">Definition: </w:t>
            </w:r>
            <w:r w:rsidRPr="00C866EF">
              <w:rPr>
                <w:rFonts w:hint="eastAsia"/>
                <w:sz w:val="20"/>
                <w:lang w:eastAsia="zh-CN"/>
              </w:rPr>
              <w:t>Position</w:t>
            </w:r>
            <w:r w:rsidRPr="00C866EF">
              <w:rPr>
                <w:sz w:val="20"/>
                <w:lang w:eastAsia="zh-CN"/>
              </w:rPr>
              <w:t xml:space="preserve"> and velocity</w:t>
            </w:r>
            <w:r w:rsidRPr="00C866EF">
              <w:rPr>
                <w:rFonts w:hint="eastAsia"/>
                <w:sz w:val="20"/>
                <w:lang w:eastAsia="zh-CN"/>
              </w:rPr>
              <w:t xml:space="preserve"> </w:t>
            </w:r>
            <w:r w:rsidRPr="00C866EF">
              <w:rPr>
                <w:sz w:val="20"/>
                <w:lang w:eastAsia="zh-CN"/>
              </w:rPr>
              <w:t>for a</w:t>
            </w:r>
            <w:r w:rsidRPr="00C866EF">
              <w:rPr>
                <w:rFonts w:hint="eastAsia"/>
                <w:sz w:val="20"/>
                <w:lang w:eastAsia="zh-CN"/>
              </w:rPr>
              <w:t xml:space="preserve"> detected object/target</w:t>
            </w:r>
            <w:r w:rsidRPr="00C866EF">
              <w:rPr>
                <w:sz w:val="20"/>
                <w:lang w:eastAsia="zh-CN"/>
              </w:rPr>
              <w:t xml:space="preserve"> for a given time stamp</w:t>
            </w:r>
          </w:p>
          <w:p w14:paraId="59D0D16F" w14:textId="77777777" w:rsidR="002E28AC" w:rsidRPr="00C866EF" w:rsidRDefault="002E28AC" w:rsidP="002E28AC">
            <w:pPr>
              <w:pStyle w:val="3GPPAgreements"/>
              <w:numPr>
                <w:ilvl w:val="3"/>
                <w:numId w:val="39"/>
              </w:numPr>
              <w:spacing w:after="0"/>
              <w:rPr>
                <w:sz w:val="20"/>
                <w:lang w:eastAsia="zh-CN"/>
              </w:rPr>
            </w:pPr>
            <w:r w:rsidRPr="00C866EF">
              <w:rPr>
                <w:sz w:val="20"/>
                <w:lang w:eastAsia="zh-CN"/>
              </w:rPr>
              <w:t>One value pair {</w:t>
            </w:r>
            <w:r w:rsidRPr="00C866EF">
              <w:rPr>
                <w:rFonts w:hint="eastAsia"/>
                <w:sz w:val="20"/>
                <w:lang w:eastAsia="zh-CN"/>
              </w:rPr>
              <w:t>Position</w:t>
            </w:r>
            <w:r w:rsidRPr="00C866EF">
              <w:rPr>
                <w:sz w:val="20"/>
                <w:lang w:eastAsia="zh-CN"/>
              </w:rPr>
              <w:t>, velocity}</w:t>
            </w:r>
            <w:r w:rsidRPr="00C866EF">
              <w:rPr>
                <w:color w:val="FF0000"/>
                <w:sz w:val="20"/>
                <w:lang w:eastAsia="zh-CN"/>
              </w:rPr>
              <w:t xml:space="preserve"> for a given time stamp is reported for a </w:t>
            </w:r>
            <w:r w:rsidRPr="00C866EF">
              <w:rPr>
                <w:rFonts w:hint="eastAsia"/>
                <w:sz w:val="20"/>
                <w:lang w:eastAsia="zh-CN"/>
              </w:rPr>
              <w:t>detected object/target</w:t>
            </w:r>
          </w:p>
          <w:p w14:paraId="3AFF771A" w14:textId="77777777" w:rsidR="002E28AC" w:rsidRPr="00C866EF" w:rsidRDefault="002E28AC" w:rsidP="002E28AC">
            <w:pPr>
              <w:pStyle w:val="3GPPAgreements"/>
              <w:numPr>
                <w:ilvl w:val="3"/>
                <w:numId w:val="39"/>
              </w:numPr>
              <w:spacing w:after="0"/>
              <w:rPr>
                <w:sz w:val="20"/>
                <w:lang w:eastAsia="zh-CN"/>
              </w:rPr>
            </w:pPr>
            <w:r w:rsidRPr="00C866EF">
              <w:rPr>
                <w:sz w:val="20"/>
                <w:lang w:eastAsia="zh-CN"/>
              </w:rPr>
              <w:t>The association of multiple measurements</w:t>
            </w:r>
            <w:r w:rsidRPr="00C866EF">
              <w:rPr>
                <w:color w:val="FF0000"/>
                <w:sz w:val="20"/>
                <w:lang w:eastAsia="zh-CN"/>
              </w:rPr>
              <w:t xml:space="preserve"> of </w:t>
            </w:r>
            <w:r w:rsidRPr="00C866EF">
              <w:rPr>
                <w:sz w:val="20"/>
                <w:lang w:eastAsia="zh-CN"/>
              </w:rPr>
              <w:t>{</w:t>
            </w:r>
            <w:r w:rsidRPr="00C866EF">
              <w:rPr>
                <w:rFonts w:hint="eastAsia"/>
                <w:sz w:val="20"/>
                <w:lang w:eastAsia="zh-CN"/>
              </w:rPr>
              <w:t>Position</w:t>
            </w:r>
            <w:r w:rsidRPr="00C866EF">
              <w:rPr>
                <w:sz w:val="20"/>
                <w:lang w:eastAsia="zh-CN"/>
              </w:rPr>
              <w:t>, velocity}</w:t>
            </w:r>
            <w:r w:rsidRPr="00C866EF">
              <w:rPr>
                <w:color w:val="FF0000"/>
                <w:sz w:val="20"/>
                <w:lang w:eastAsia="zh-CN"/>
              </w:rPr>
              <w:t xml:space="preserve"> across different time stamps</w:t>
            </w:r>
            <w:r w:rsidRPr="00C866EF">
              <w:rPr>
                <w:sz w:val="20"/>
                <w:lang w:eastAsia="zh-CN"/>
              </w:rPr>
              <w:t xml:space="preserve"> for the same </w:t>
            </w:r>
            <w:r w:rsidRPr="00C866EF">
              <w:rPr>
                <w:rFonts w:hint="eastAsia"/>
                <w:sz w:val="20"/>
                <w:lang w:eastAsia="zh-CN"/>
              </w:rPr>
              <w:t>detected object/target</w:t>
            </w:r>
            <w:r w:rsidRPr="00C866EF">
              <w:rPr>
                <w:sz w:val="20"/>
                <w:lang w:eastAsia="zh-CN"/>
              </w:rPr>
              <w:t xml:space="preserve"> is </w:t>
            </w:r>
            <w:r w:rsidRPr="00C866EF">
              <w:rPr>
                <w:sz w:val="20"/>
                <w:highlight w:val="yellow"/>
                <w:lang w:eastAsia="zh-CN"/>
              </w:rPr>
              <w:t>not</w:t>
            </w:r>
            <w:r w:rsidRPr="00C866EF">
              <w:rPr>
                <w:sz w:val="20"/>
                <w:lang w:eastAsia="zh-CN"/>
              </w:rPr>
              <w:t xml:space="preserve"> reported</w:t>
            </w:r>
          </w:p>
          <w:p w14:paraId="7588E9DF" w14:textId="77777777" w:rsidR="002E28AC" w:rsidRPr="00C866EF" w:rsidRDefault="002E28AC" w:rsidP="002E28AC">
            <w:pPr>
              <w:pStyle w:val="a8"/>
              <w:numPr>
                <w:ilvl w:val="1"/>
                <w:numId w:val="39"/>
              </w:numPr>
              <w:suppressAutoHyphens/>
              <w:ind w:leftChars="0"/>
              <w:rPr>
                <w:szCs w:val="20"/>
                <w:lang w:eastAsia="zh-CN"/>
              </w:rPr>
            </w:pPr>
            <w:r w:rsidRPr="00C866EF">
              <w:rPr>
                <w:rFonts w:eastAsiaTheme="minorEastAsia"/>
                <w:szCs w:val="20"/>
                <w:lang w:eastAsia="zh-CN"/>
              </w:rPr>
              <w:t>Level 6: e.g., {position, velocity, target ID}</w:t>
            </w:r>
          </w:p>
          <w:p w14:paraId="20811084" w14:textId="77777777" w:rsidR="002E28AC" w:rsidRPr="00C866EF" w:rsidRDefault="002E28AC" w:rsidP="002E28AC">
            <w:pPr>
              <w:pStyle w:val="3GPPAgreements"/>
              <w:numPr>
                <w:ilvl w:val="2"/>
                <w:numId w:val="39"/>
              </w:numPr>
              <w:spacing w:after="0"/>
              <w:rPr>
                <w:sz w:val="20"/>
                <w:lang w:eastAsia="zh-CN"/>
              </w:rPr>
            </w:pPr>
            <w:r w:rsidRPr="00C866EF">
              <w:rPr>
                <w:sz w:val="20"/>
                <w:lang w:eastAsia="zh-CN"/>
              </w:rPr>
              <w:t xml:space="preserve">Definition: </w:t>
            </w:r>
            <w:r w:rsidRPr="00C866EF">
              <w:rPr>
                <w:rFonts w:hint="eastAsia"/>
                <w:sz w:val="20"/>
                <w:lang w:eastAsia="zh-CN"/>
              </w:rPr>
              <w:t>Position</w:t>
            </w:r>
            <w:r w:rsidRPr="00C866EF">
              <w:rPr>
                <w:sz w:val="20"/>
                <w:lang w:eastAsia="zh-CN"/>
              </w:rPr>
              <w:t xml:space="preserve"> and velocity</w:t>
            </w:r>
            <w:r w:rsidRPr="00C866EF">
              <w:rPr>
                <w:rFonts w:hint="eastAsia"/>
                <w:sz w:val="20"/>
                <w:lang w:eastAsia="zh-CN"/>
              </w:rPr>
              <w:t xml:space="preserve"> </w:t>
            </w:r>
            <w:r w:rsidRPr="00C866EF">
              <w:rPr>
                <w:sz w:val="20"/>
                <w:lang w:eastAsia="zh-CN"/>
              </w:rPr>
              <w:t xml:space="preserve">for a </w:t>
            </w:r>
            <w:r w:rsidRPr="00C866EF">
              <w:rPr>
                <w:rFonts w:hint="eastAsia"/>
                <w:sz w:val="20"/>
                <w:lang w:eastAsia="zh-CN"/>
              </w:rPr>
              <w:t>detected object/target</w:t>
            </w:r>
            <w:r w:rsidRPr="00C866EF">
              <w:rPr>
                <w:sz w:val="20"/>
                <w:lang w:eastAsia="zh-CN"/>
              </w:rPr>
              <w:t xml:space="preserve"> for a given time stamp</w:t>
            </w:r>
          </w:p>
          <w:p w14:paraId="12635F37" w14:textId="77777777" w:rsidR="002E28AC" w:rsidRPr="00C866EF" w:rsidRDefault="002E28AC" w:rsidP="002E28AC">
            <w:pPr>
              <w:pStyle w:val="3GPPAgreements"/>
              <w:numPr>
                <w:ilvl w:val="3"/>
                <w:numId w:val="39"/>
              </w:numPr>
              <w:spacing w:after="0"/>
              <w:rPr>
                <w:sz w:val="20"/>
                <w:lang w:eastAsia="zh-CN"/>
              </w:rPr>
            </w:pPr>
            <w:r w:rsidRPr="00C866EF">
              <w:rPr>
                <w:sz w:val="20"/>
                <w:lang w:eastAsia="zh-CN"/>
              </w:rPr>
              <w:t>One value pair {</w:t>
            </w:r>
            <w:r w:rsidRPr="00C866EF">
              <w:rPr>
                <w:rFonts w:hint="eastAsia"/>
                <w:sz w:val="20"/>
                <w:lang w:eastAsia="zh-CN"/>
              </w:rPr>
              <w:t>Position</w:t>
            </w:r>
            <w:r w:rsidRPr="00C866EF">
              <w:rPr>
                <w:sz w:val="20"/>
                <w:lang w:eastAsia="zh-CN"/>
              </w:rPr>
              <w:t>, velocity}</w:t>
            </w:r>
            <w:r w:rsidRPr="00C866EF">
              <w:rPr>
                <w:color w:val="FF0000"/>
                <w:sz w:val="20"/>
                <w:lang w:eastAsia="zh-CN"/>
              </w:rPr>
              <w:t xml:space="preserve"> for a given time stamp is reported for a </w:t>
            </w:r>
            <w:r w:rsidRPr="00C866EF">
              <w:rPr>
                <w:rFonts w:hint="eastAsia"/>
                <w:sz w:val="20"/>
                <w:lang w:eastAsia="zh-CN"/>
              </w:rPr>
              <w:t>detected object/target</w:t>
            </w:r>
          </w:p>
          <w:p w14:paraId="09486A7F" w14:textId="77777777" w:rsidR="002E28AC" w:rsidRPr="00C866EF" w:rsidRDefault="002E28AC" w:rsidP="002E28AC">
            <w:pPr>
              <w:pStyle w:val="3GPPAgreements"/>
              <w:numPr>
                <w:ilvl w:val="3"/>
                <w:numId w:val="39"/>
              </w:numPr>
              <w:spacing w:after="0"/>
              <w:rPr>
                <w:sz w:val="20"/>
                <w:lang w:eastAsia="zh-CN"/>
              </w:rPr>
            </w:pPr>
            <w:r w:rsidRPr="00C866EF">
              <w:rPr>
                <w:sz w:val="20"/>
                <w:lang w:eastAsia="zh-CN"/>
              </w:rPr>
              <w:t>The association of multiple measurements</w:t>
            </w:r>
            <w:r w:rsidRPr="00C866EF">
              <w:rPr>
                <w:color w:val="FF0000"/>
                <w:sz w:val="20"/>
                <w:lang w:eastAsia="zh-CN"/>
              </w:rPr>
              <w:t xml:space="preserve"> of </w:t>
            </w:r>
            <w:r w:rsidRPr="00C866EF">
              <w:rPr>
                <w:sz w:val="20"/>
                <w:lang w:eastAsia="zh-CN"/>
              </w:rPr>
              <w:t>{</w:t>
            </w:r>
            <w:r w:rsidRPr="00C866EF">
              <w:rPr>
                <w:rFonts w:hint="eastAsia"/>
                <w:sz w:val="20"/>
                <w:lang w:eastAsia="zh-CN"/>
              </w:rPr>
              <w:t>Position</w:t>
            </w:r>
            <w:r w:rsidRPr="00C866EF">
              <w:rPr>
                <w:sz w:val="20"/>
                <w:lang w:eastAsia="zh-CN"/>
              </w:rPr>
              <w:t>, velocity}</w:t>
            </w:r>
            <w:r w:rsidRPr="00C866EF">
              <w:rPr>
                <w:color w:val="FF0000"/>
                <w:sz w:val="20"/>
                <w:lang w:eastAsia="zh-CN"/>
              </w:rPr>
              <w:t xml:space="preserve"> across different time stamps</w:t>
            </w:r>
            <w:r w:rsidRPr="00C866EF">
              <w:rPr>
                <w:sz w:val="20"/>
                <w:lang w:eastAsia="zh-CN"/>
              </w:rPr>
              <w:t xml:space="preserve"> for the same </w:t>
            </w:r>
            <w:r w:rsidRPr="00C866EF">
              <w:rPr>
                <w:rFonts w:hint="eastAsia"/>
                <w:sz w:val="20"/>
                <w:lang w:eastAsia="zh-CN"/>
              </w:rPr>
              <w:t>detected object/target</w:t>
            </w:r>
            <w:r w:rsidRPr="00C866EF">
              <w:rPr>
                <w:sz w:val="20"/>
                <w:lang w:eastAsia="zh-CN"/>
              </w:rPr>
              <w:t xml:space="preserve"> is reported</w:t>
            </w:r>
          </w:p>
          <w:p w14:paraId="3A2A2F60" w14:textId="77777777" w:rsidR="002E28AC" w:rsidRPr="00C866EF" w:rsidRDefault="002E28AC" w:rsidP="002E28AC">
            <w:pPr>
              <w:pStyle w:val="a8"/>
              <w:numPr>
                <w:ilvl w:val="1"/>
                <w:numId w:val="39"/>
              </w:numPr>
              <w:suppressAutoHyphens/>
              <w:ind w:leftChars="0"/>
              <w:rPr>
                <w:rFonts w:eastAsiaTheme="minorEastAsia"/>
                <w:szCs w:val="20"/>
                <w:lang w:eastAsia="zh-CN"/>
              </w:rPr>
            </w:pPr>
            <w:r w:rsidRPr="00C866EF">
              <w:rPr>
                <w:rFonts w:hint="eastAsia"/>
                <w:szCs w:val="20"/>
                <w:lang w:eastAsia="zh-CN"/>
              </w:rPr>
              <w:t>SINR</w:t>
            </w:r>
            <w:r w:rsidRPr="00C866EF">
              <w:rPr>
                <w:rFonts w:eastAsiaTheme="minorEastAsia" w:hint="eastAsia"/>
                <w:szCs w:val="20"/>
                <w:lang w:eastAsia="zh-CN"/>
              </w:rPr>
              <w:t xml:space="preserve">, </w:t>
            </w:r>
            <w:r w:rsidRPr="00C866EF">
              <w:rPr>
                <w:rFonts w:hint="eastAsia"/>
                <w:szCs w:val="20"/>
                <w:lang w:eastAsia="zh-CN"/>
              </w:rPr>
              <w:t>RSRP</w:t>
            </w:r>
            <w:r w:rsidRPr="00C866EF">
              <w:rPr>
                <w:rFonts w:eastAsiaTheme="minorEastAsia" w:hint="eastAsia"/>
                <w:szCs w:val="20"/>
                <w:lang w:eastAsia="zh-CN"/>
              </w:rPr>
              <w:t xml:space="preserve"> from </w:t>
            </w:r>
            <w:r w:rsidRPr="00C866EF">
              <w:rPr>
                <w:rFonts w:eastAsiaTheme="minorEastAsia"/>
                <w:szCs w:val="20"/>
                <w:lang w:eastAsia="zh-CN"/>
              </w:rPr>
              <w:t>perspective</w:t>
            </w:r>
            <w:r w:rsidRPr="00C866EF">
              <w:rPr>
                <w:rFonts w:eastAsiaTheme="minorEastAsia" w:hint="eastAsia"/>
                <w:szCs w:val="20"/>
                <w:lang w:eastAsia="zh-CN"/>
              </w:rPr>
              <w:t xml:space="preserve"> of sensing </w:t>
            </w:r>
          </w:p>
          <w:p w14:paraId="7F685A46" w14:textId="77777777" w:rsidR="002E28AC" w:rsidRPr="00C866EF" w:rsidRDefault="002E28AC" w:rsidP="002E28AC">
            <w:pPr>
              <w:pStyle w:val="a8"/>
              <w:numPr>
                <w:ilvl w:val="1"/>
                <w:numId w:val="39"/>
              </w:numPr>
              <w:suppressAutoHyphens/>
              <w:ind w:leftChars="0"/>
              <w:rPr>
                <w:rFonts w:eastAsiaTheme="minorEastAsia"/>
                <w:szCs w:val="20"/>
                <w:lang w:eastAsia="zh-CN"/>
              </w:rPr>
            </w:pPr>
            <w:r w:rsidRPr="00C866EF">
              <w:rPr>
                <w:szCs w:val="20"/>
                <w:lang w:eastAsia="zh-CN"/>
              </w:rPr>
              <w:t>Time stamp</w:t>
            </w:r>
          </w:p>
          <w:p w14:paraId="615C3EEA" w14:textId="77777777" w:rsidR="002E28AC" w:rsidRPr="00C866EF" w:rsidRDefault="002E28AC" w:rsidP="002E28AC">
            <w:pPr>
              <w:pStyle w:val="a8"/>
              <w:numPr>
                <w:ilvl w:val="0"/>
                <w:numId w:val="39"/>
              </w:numPr>
              <w:suppressAutoHyphens/>
              <w:ind w:leftChars="0"/>
              <w:rPr>
                <w:rFonts w:eastAsiaTheme="minorEastAsia"/>
                <w:szCs w:val="20"/>
                <w:lang w:eastAsia="zh-CN"/>
              </w:rPr>
            </w:pPr>
            <w:r w:rsidRPr="00C866EF">
              <w:rPr>
                <w:rFonts w:eastAsiaTheme="minorEastAsia"/>
                <w:szCs w:val="20"/>
                <w:lang w:eastAsia="zh-CN"/>
              </w:rPr>
              <w:t>Study the following levels of measurement</w:t>
            </w:r>
            <w:r w:rsidRPr="00C866EF">
              <w:rPr>
                <w:rFonts w:eastAsiaTheme="minorEastAsia" w:hint="eastAsia"/>
                <w:szCs w:val="20"/>
                <w:lang w:eastAsia="zh-CN"/>
              </w:rPr>
              <w:t>s</w:t>
            </w:r>
            <w:r w:rsidRPr="00C866EF">
              <w:rPr>
                <w:rFonts w:eastAsiaTheme="minorEastAsia"/>
                <w:szCs w:val="20"/>
                <w:lang w:eastAsia="zh-CN"/>
              </w:rPr>
              <w:t xml:space="preserve"> for potential down-selection within Rel-20 SI</w:t>
            </w:r>
          </w:p>
          <w:p w14:paraId="2AE69138" w14:textId="77777777" w:rsidR="002E28AC" w:rsidRPr="00C866EF" w:rsidRDefault="002E28AC" w:rsidP="002E28AC">
            <w:pPr>
              <w:pStyle w:val="a8"/>
              <w:numPr>
                <w:ilvl w:val="1"/>
                <w:numId w:val="39"/>
              </w:numPr>
              <w:suppressAutoHyphens/>
              <w:ind w:leftChars="0"/>
              <w:rPr>
                <w:szCs w:val="20"/>
              </w:rPr>
            </w:pPr>
            <w:r w:rsidRPr="00C866EF">
              <w:rPr>
                <w:szCs w:val="20"/>
                <w:lang w:eastAsia="zh-CN"/>
              </w:rPr>
              <w:t>Level 2</w:t>
            </w:r>
          </w:p>
          <w:p w14:paraId="6A5DCEA2" w14:textId="77777777" w:rsidR="002E28AC" w:rsidRPr="00C866EF" w:rsidRDefault="002E28AC" w:rsidP="002E28AC">
            <w:pPr>
              <w:pStyle w:val="a8"/>
              <w:numPr>
                <w:ilvl w:val="1"/>
                <w:numId w:val="39"/>
              </w:numPr>
              <w:suppressAutoHyphens/>
              <w:ind w:leftChars="0"/>
              <w:rPr>
                <w:szCs w:val="20"/>
              </w:rPr>
            </w:pPr>
            <w:r w:rsidRPr="00C866EF">
              <w:rPr>
                <w:szCs w:val="20"/>
                <w:lang w:eastAsia="zh-CN"/>
              </w:rPr>
              <w:t>Level 3</w:t>
            </w:r>
          </w:p>
          <w:p w14:paraId="2BCD0D05" w14:textId="77777777" w:rsidR="002E28AC" w:rsidRPr="00C866EF" w:rsidRDefault="002E28AC" w:rsidP="002E28AC">
            <w:pPr>
              <w:pStyle w:val="a8"/>
              <w:numPr>
                <w:ilvl w:val="1"/>
                <w:numId w:val="39"/>
              </w:numPr>
              <w:suppressAutoHyphens/>
              <w:ind w:leftChars="0"/>
              <w:rPr>
                <w:szCs w:val="20"/>
              </w:rPr>
            </w:pPr>
            <w:r w:rsidRPr="00C866EF">
              <w:rPr>
                <w:szCs w:val="20"/>
                <w:lang w:eastAsia="zh-CN"/>
              </w:rPr>
              <w:t>Level 4</w:t>
            </w:r>
          </w:p>
          <w:p w14:paraId="74794F6E" w14:textId="77777777" w:rsidR="002E28AC" w:rsidRPr="00C866EF" w:rsidRDefault="002E28AC" w:rsidP="002E28AC">
            <w:pPr>
              <w:pStyle w:val="a8"/>
              <w:numPr>
                <w:ilvl w:val="1"/>
                <w:numId w:val="39"/>
              </w:numPr>
              <w:suppressAutoHyphens/>
              <w:ind w:leftChars="0"/>
              <w:rPr>
                <w:szCs w:val="20"/>
              </w:rPr>
            </w:pPr>
            <w:r w:rsidRPr="00C866EF">
              <w:rPr>
                <w:szCs w:val="20"/>
                <w:lang w:eastAsia="zh-CN"/>
              </w:rPr>
              <w:t>Level 5</w:t>
            </w:r>
          </w:p>
          <w:p w14:paraId="6CE92E43" w14:textId="77777777" w:rsidR="002E28AC" w:rsidRPr="00C866EF" w:rsidRDefault="002E28AC" w:rsidP="002E28AC">
            <w:pPr>
              <w:pStyle w:val="a8"/>
              <w:numPr>
                <w:ilvl w:val="1"/>
                <w:numId w:val="39"/>
              </w:numPr>
              <w:suppressAutoHyphens/>
              <w:ind w:leftChars="0"/>
              <w:rPr>
                <w:szCs w:val="20"/>
              </w:rPr>
            </w:pPr>
            <w:r w:rsidRPr="00C866EF">
              <w:rPr>
                <w:szCs w:val="20"/>
                <w:lang w:eastAsia="zh-CN"/>
              </w:rPr>
              <w:t>Level 6</w:t>
            </w:r>
          </w:p>
          <w:p w14:paraId="44F5A3A8" w14:textId="443C2BDB" w:rsidR="002E28AC" w:rsidRPr="002E28AC" w:rsidRDefault="002E28AC" w:rsidP="00F65F66">
            <w:pPr>
              <w:pStyle w:val="a8"/>
              <w:numPr>
                <w:ilvl w:val="1"/>
                <w:numId w:val="39"/>
              </w:numPr>
              <w:suppressAutoHyphens/>
              <w:ind w:leftChars="0"/>
              <w:rPr>
                <w:rFonts w:eastAsiaTheme="minorEastAsia"/>
                <w:szCs w:val="20"/>
                <w:lang w:eastAsia="zh-CN"/>
              </w:rPr>
            </w:pPr>
            <w:r w:rsidRPr="00C866EF">
              <w:rPr>
                <w:rFonts w:hint="eastAsia"/>
                <w:szCs w:val="20"/>
                <w:lang w:eastAsia="zh-CN"/>
              </w:rPr>
              <w:t>SINR</w:t>
            </w:r>
            <w:r w:rsidRPr="00C866EF">
              <w:rPr>
                <w:rFonts w:eastAsiaTheme="minorEastAsia" w:hint="eastAsia"/>
                <w:szCs w:val="20"/>
                <w:lang w:eastAsia="zh-CN"/>
              </w:rPr>
              <w:t xml:space="preserve">, </w:t>
            </w:r>
            <w:r w:rsidRPr="00C866EF">
              <w:rPr>
                <w:rFonts w:hint="eastAsia"/>
                <w:szCs w:val="20"/>
                <w:lang w:eastAsia="zh-CN"/>
              </w:rPr>
              <w:t>RSRP</w:t>
            </w:r>
            <w:r w:rsidRPr="00C866EF">
              <w:rPr>
                <w:rFonts w:eastAsiaTheme="minorEastAsia" w:hint="eastAsia"/>
                <w:szCs w:val="20"/>
                <w:lang w:eastAsia="zh-CN"/>
              </w:rPr>
              <w:t xml:space="preserve"> from </w:t>
            </w:r>
            <w:r w:rsidRPr="00C866EF">
              <w:rPr>
                <w:rFonts w:eastAsiaTheme="minorEastAsia"/>
                <w:szCs w:val="20"/>
                <w:lang w:eastAsia="zh-CN"/>
              </w:rPr>
              <w:t>perspective</w:t>
            </w:r>
            <w:r w:rsidRPr="00C866EF">
              <w:rPr>
                <w:rFonts w:eastAsiaTheme="minorEastAsia" w:hint="eastAsia"/>
                <w:szCs w:val="20"/>
                <w:lang w:eastAsia="zh-CN"/>
              </w:rPr>
              <w:t xml:space="preserve"> of sensing </w:t>
            </w:r>
          </w:p>
        </w:tc>
      </w:tr>
    </w:tbl>
    <w:p w14:paraId="03ABAECE" w14:textId="7B0DC325" w:rsidR="00423294" w:rsidRDefault="0019753D" w:rsidP="002E28AC">
      <w:pPr>
        <w:spacing w:before="120"/>
        <w:rPr>
          <w:rFonts w:eastAsia="宋体"/>
          <w:bCs/>
          <w:iCs/>
          <w:sz w:val="24"/>
          <w:szCs w:val="28"/>
          <w:lang w:eastAsia="zh-CN"/>
        </w:rPr>
      </w:pPr>
      <w:r w:rsidRPr="0019753D">
        <w:rPr>
          <w:rFonts w:eastAsia="宋体"/>
          <w:bCs/>
          <w:iCs/>
          <w:sz w:val="24"/>
          <w:szCs w:val="28"/>
          <w:lang w:eastAsia="zh-CN"/>
        </w:rPr>
        <w:lastRenderedPageBreak/>
        <w:t>The</w:t>
      </w:r>
      <w:r>
        <w:rPr>
          <w:rFonts w:eastAsia="宋体"/>
          <w:bCs/>
          <w:iCs/>
          <w:sz w:val="24"/>
          <w:szCs w:val="28"/>
          <w:lang w:eastAsia="zh-CN"/>
        </w:rPr>
        <w:t xml:space="preserve"> </w:t>
      </w:r>
      <w:r w:rsidRPr="0019753D">
        <w:rPr>
          <w:rFonts w:eastAsia="宋体"/>
          <w:bCs/>
          <w:iCs/>
          <w:sz w:val="24"/>
          <w:szCs w:val="28"/>
          <w:lang w:eastAsia="zh-CN"/>
        </w:rPr>
        <w:t xml:space="preserve">framework established in [FL5][H] Proposal 7.1-1-rev3 offers a comprehensive foundation for </w:t>
      </w:r>
      <w:r w:rsidR="007B52C5">
        <w:rPr>
          <w:rFonts w:eastAsia="宋体"/>
          <w:bCs/>
          <w:iCs/>
          <w:sz w:val="24"/>
          <w:szCs w:val="28"/>
          <w:lang w:eastAsia="zh-CN"/>
        </w:rPr>
        <w:t>studying ISAC measurements</w:t>
      </w:r>
      <w:r w:rsidRPr="0019753D">
        <w:rPr>
          <w:rFonts w:eastAsia="宋体"/>
          <w:bCs/>
          <w:iCs/>
          <w:sz w:val="24"/>
          <w:szCs w:val="28"/>
          <w:lang w:eastAsia="zh-CN"/>
        </w:rPr>
        <w:t>.</w:t>
      </w:r>
      <w:r>
        <w:rPr>
          <w:rFonts w:eastAsia="宋体"/>
          <w:bCs/>
          <w:iCs/>
          <w:sz w:val="24"/>
          <w:szCs w:val="28"/>
          <w:lang w:eastAsia="zh-CN"/>
        </w:rPr>
        <w:t xml:space="preserve"> In terms of down-selection,</w:t>
      </w:r>
      <w:r w:rsidRPr="0019753D">
        <w:rPr>
          <w:rFonts w:eastAsia="宋体"/>
          <w:bCs/>
          <w:iCs/>
          <w:sz w:val="24"/>
          <w:szCs w:val="28"/>
          <w:lang w:eastAsia="zh-CN"/>
        </w:rPr>
        <w:t xml:space="preserve"> </w:t>
      </w:r>
      <w:r w:rsidR="00423294">
        <w:rPr>
          <w:rFonts w:eastAsia="宋体"/>
          <w:bCs/>
          <w:iCs/>
          <w:sz w:val="24"/>
          <w:szCs w:val="28"/>
          <w:lang w:eastAsia="zh-CN"/>
        </w:rPr>
        <w:t xml:space="preserve">the </w:t>
      </w:r>
      <w:r w:rsidR="00423294" w:rsidRPr="00423294">
        <w:rPr>
          <w:rFonts w:eastAsia="宋体"/>
          <w:bCs/>
          <w:iCs/>
          <w:sz w:val="24"/>
          <w:szCs w:val="28"/>
          <w:lang w:eastAsia="zh-CN"/>
        </w:rPr>
        <w:t>criterion</w:t>
      </w:r>
      <w:r w:rsidR="00423294">
        <w:rPr>
          <w:rFonts w:eastAsia="宋体"/>
          <w:bCs/>
          <w:iCs/>
          <w:sz w:val="24"/>
          <w:szCs w:val="28"/>
          <w:lang w:eastAsia="zh-CN"/>
        </w:rPr>
        <w:t xml:space="preserve"> such as reporting overhead and </w:t>
      </w:r>
      <w:r w:rsidRPr="0019753D">
        <w:rPr>
          <w:rFonts w:eastAsia="宋体"/>
          <w:bCs/>
          <w:iCs/>
          <w:sz w:val="24"/>
          <w:szCs w:val="28"/>
          <w:lang w:eastAsia="zh-CN"/>
        </w:rPr>
        <w:t>evaluation suitabili</w:t>
      </w:r>
      <w:r w:rsidR="007B52C5">
        <w:rPr>
          <w:rFonts w:eastAsia="宋体"/>
          <w:bCs/>
          <w:iCs/>
          <w:sz w:val="24"/>
          <w:szCs w:val="28"/>
          <w:lang w:eastAsia="zh-CN"/>
        </w:rPr>
        <w:t xml:space="preserve">ty should be considered. </w:t>
      </w:r>
    </w:p>
    <w:p w14:paraId="7C420873" w14:textId="0EF0FDEB" w:rsidR="0019753D" w:rsidRDefault="0019753D" w:rsidP="0019753D">
      <w:pPr>
        <w:rPr>
          <w:rFonts w:eastAsia="宋体"/>
          <w:bCs/>
          <w:iCs/>
          <w:sz w:val="24"/>
          <w:szCs w:val="28"/>
          <w:lang w:eastAsia="zh-CN"/>
        </w:rPr>
      </w:pPr>
      <w:r w:rsidRPr="0019753D">
        <w:rPr>
          <w:rFonts w:eastAsia="宋体"/>
          <w:bCs/>
          <w:iCs/>
          <w:sz w:val="24"/>
          <w:szCs w:val="28"/>
          <w:lang w:eastAsia="zh-CN"/>
        </w:rPr>
        <w:t xml:space="preserve">Level 1 provides raw channel data and Level 2 offers amplitude and phase profiles, both retaining maximum information which is valuable for advanced </w:t>
      </w:r>
      <w:r w:rsidR="007806E8">
        <w:rPr>
          <w:rFonts w:eastAsia="宋体"/>
          <w:bCs/>
          <w:iCs/>
          <w:sz w:val="24"/>
          <w:szCs w:val="28"/>
          <w:lang w:eastAsia="zh-CN"/>
        </w:rPr>
        <w:t>accuracy estimation</w:t>
      </w:r>
      <w:r w:rsidR="007B52C5">
        <w:rPr>
          <w:rFonts w:eastAsia="宋体"/>
          <w:bCs/>
          <w:iCs/>
          <w:sz w:val="24"/>
          <w:szCs w:val="28"/>
          <w:lang w:eastAsia="zh-CN"/>
        </w:rPr>
        <w:t xml:space="preserve"> and deep analysis</w:t>
      </w:r>
      <w:r w:rsidRPr="0019753D">
        <w:rPr>
          <w:rFonts w:eastAsia="宋体"/>
          <w:bCs/>
          <w:iCs/>
          <w:sz w:val="24"/>
          <w:szCs w:val="28"/>
          <w:lang w:eastAsia="zh-CN"/>
        </w:rPr>
        <w:t xml:space="preserve">. However, their extreme data volumes present significant </w:t>
      </w:r>
      <w:r w:rsidR="007806E8">
        <w:rPr>
          <w:rFonts w:eastAsia="宋体" w:hint="eastAsia"/>
          <w:bCs/>
          <w:iCs/>
          <w:sz w:val="24"/>
          <w:szCs w:val="28"/>
          <w:lang w:eastAsia="zh-CN"/>
        </w:rPr>
        <w:t>complexity</w:t>
      </w:r>
      <w:r w:rsidRPr="0019753D">
        <w:rPr>
          <w:rFonts w:eastAsia="宋体"/>
          <w:bCs/>
          <w:iCs/>
          <w:sz w:val="24"/>
          <w:szCs w:val="28"/>
          <w:lang w:eastAsia="zh-CN"/>
        </w:rPr>
        <w:t xml:space="preserve"> for efficient performance evaluation.</w:t>
      </w:r>
    </w:p>
    <w:p w14:paraId="0C4B29E7" w14:textId="664F5D3C" w:rsidR="0019753D" w:rsidRPr="007806E8" w:rsidRDefault="00423294" w:rsidP="0019753D">
      <w:pPr>
        <w:rPr>
          <w:rFonts w:eastAsia="宋体"/>
          <w:b/>
          <w:bCs/>
          <w:i/>
          <w:iCs/>
          <w:sz w:val="24"/>
          <w:szCs w:val="28"/>
          <w:lang w:eastAsia="zh-CN"/>
        </w:rPr>
      </w:pPr>
      <w:r w:rsidRPr="007806E8">
        <w:rPr>
          <w:rFonts w:eastAsia="宋体"/>
          <w:b/>
          <w:bCs/>
          <w:i/>
          <w:iCs/>
          <w:sz w:val="24"/>
          <w:szCs w:val="28"/>
          <w:lang w:eastAsia="zh-CN"/>
        </w:rPr>
        <w:t>Observation</w:t>
      </w:r>
      <w:r w:rsidR="009930BB">
        <w:rPr>
          <w:rFonts w:eastAsia="宋体"/>
          <w:b/>
          <w:bCs/>
          <w:i/>
          <w:iCs/>
          <w:sz w:val="24"/>
          <w:szCs w:val="28"/>
          <w:lang w:eastAsia="zh-CN"/>
        </w:rPr>
        <w:t xml:space="preserve"> </w:t>
      </w:r>
      <w:r w:rsidR="001847EA">
        <w:rPr>
          <w:rFonts w:eastAsia="宋体" w:hint="eastAsia"/>
          <w:b/>
          <w:bCs/>
          <w:i/>
          <w:iCs/>
          <w:sz w:val="24"/>
          <w:szCs w:val="28"/>
          <w:lang w:eastAsia="zh-CN"/>
        </w:rPr>
        <w:t>2</w:t>
      </w:r>
      <w:r w:rsidRPr="007806E8">
        <w:rPr>
          <w:rFonts w:eastAsia="宋体"/>
          <w:b/>
          <w:bCs/>
          <w:i/>
          <w:iCs/>
          <w:sz w:val="24"/>
          <w:szCs w:val="28"/>
          <w:lang w:eastAsia="zh-CN"/>
        </w:rPr>
        <w:t>:</w:t>
      </w:r>
      <w:r w:rsidR="007806E8" w:rsidRPr="007806E8">
        <w:rPr>
          <w:rFonts w:eastAsia="宋体"/>
          <w:b/>
          <w:bCs/>
          <w:i/>
          <w:iCs/>
          <w:sz w:val="24"/>
          <w:szCs w:val="28"/>
          <w:lang w:eastAsia="zh-CN"/>
        </w:rPr>
        <w:t xml:space="preserve"> Level 1 and Level 2 can offer maximum information </w:t>
      </w:r>
      <w:r w:rsidR="007806E8" w:rsidRPr="007806E8">
        <w:rPr>
          <w:rFonts w:eastAsia="宋体" w:hint="eastAsia"/>
          <w:b/>
          <w:bCs/>
          <w:i/>
          <w:iCs/>
          <w:sz w:val="24"/>
          <w:szCs w:val="28"/>
          <w:lang w:eastAsia="zh-CN"/>
        </w:rPr>
        <w:t>but</w:t>
      </w:r>
      <w:r w:rsidR="007806E8" w:rsidRPr="007806E8">
        <w:rPr>
          <w:rFonts w:eastAsia="宋体"/>
          <w:b/>
          <w:bCs/>
          <w:i/>
          <w:iCs/>
          <w:sz w:val="24"/>
          <w:szCs w:val="28"/>
          <w:lang w:eastAsia="zh-CN"/>
        </w:rPr>
        <w:t xml:space="preserve"> their extreme data volumes present significant complexity for efficient performance evaluation.</w:t>
      </w:r>
    </w:p>
    <w:p w14:paraId="3A933BCA" w14:textId="1454917A" w:rsidR="0019753D" w:rsidRPr="0019753D" w:rsidRDefault="0019753D" w:rsidP="0019753D">
      <w:pPr>
        <w:rPr>
          <w:rFonts w:eastAsia="宋体"/>
          <w:bCs/>
          <w:iCs/>
          <w:sz w:val="24"/>
          <w:szCs w:val="28"/>
          <w:lang w:eastAsia="zh-CN"/>
        </w:rPr>
      </w:pPr>
      <w:r w:rsidRPr="0019753D">
        <w:rPr>
          <w:rFonts w:eastAsia="宋体"/>
          <w:bCs/>
          <w:iCs/>
          <w:sz w:val="24"/>
          <w:szCs w:val="28"/>
          <w:lang w:eastAsia="zh-CN"/>
        </w:rPr>
        <w:t>Level 3 reports measurements per path, effectively reducing overhead while preserving key parameters. Despite this improvement, its fundamental limitation lies in evaluating</w:t>
      </w:r>
      <w:r w:rsidR="007B52C5">
        <w:rPr>
          <w:rFonts w:eastAsia="宋体"/>
          <w:bCs/>
          <w:iCs/>
          <w:sz w:val="24"/>
          <w:szCs w:val="28"/>
          <w:lang w:eastAsia="zh-CN"/>
        </w:rPr>
        <w:t xml:space="preserve"> </w:t>
      </w:r>
      <w:r w:rsidR="002948E1">
        <w:rPr>
          <w:rFonts w:eastAsia="宋体"/>
          <w:bCs/>
          <w:iCs/>
          <w:sz w:val="24"/>
          <w:szCs w:val="28"/>
          <w:lang w:eastAsia="zh-CN"/>
        </w:rPr>
        <w:t xml:space="preserve">performance, as </w:t>
      </w:r>
      <w:r w:rsidR="002948E1">
        <w:rPr>
          <w:rFonts w:eastAsia="宋体" w:hint="eastAsia"/>
          <w:bCs/>
          <w:iCs/>
          <w:sz w:val="24"/>
          <w:szCs w:val="28"/>
          <w:lang w:eastAsia="zh-CN"/>
        </w:rPr>
        <w:t>the</w:t>
      </w:r>
      <w:r w:rsidR="002948E1">
        <w:rPr>
          <w:rFonts w:eastAsia="宋体"/>
          <w:bCs/>
          <w:iCs/>
          <w:sz w:val="24"/>
          <w:szCs w:val="28"/>
          <w:lang w:eastAsia="zh-CN"/>
        </w:rPr>
        <w:t xml:space="preserve"> "path" </w:t>
      </w:r>
      <w:r w:rsidR="002948E1">
        <w:rPr>
          <w:rFonts w:eastAsia="宋体" w:hint="eastAsia"/>
          <w:bCs/>
          <w:iCs/>
          <w:sz w:val="24"/>
          <w:szCs w:val="28"/>
          <w:lang w:eastAsia="zh-CN"/>
        </w:rPr>
        <w:t>is</w:t>
      </w:r>
      <w:r w:rsidRPr="0019753D">
        <w:rPr>
          <w:rFonts w:eastAsia="宋体"/>
          <w:bCs/>
          <w:iCs/>
          <w:sz w:val="24"/>
          <w:szCs w:val="28"/>
          <w:lang w:eastAsia="zh-CN"/>
        </w:rPr>
        <w:t xml:space="preserve"> not directly equivalent to a sensing target, thereby requiring non-standardized </w:t>
      </w:r>
      <w:r w:rsidR="002948E1">
        <w:rPr>
          <w:rFonts w:eastAsia="宋体"/>
          <w:bCs/>
          <w:iCs/>
          <w:sz w:val="24"/>
          <w:szCs w:val="28"/>
          <w:lang w:eastAsia="zh-CN"/>
        </w:rPr>
        <w:t>post-processing</w:t>
      </w:r>
      <w:r w:rsidRPr="0019753D">
        <w:rPr>
          <w:rFonts w:eastAsia="宋体"/>
          <w:bCs/>
          <w:iCs/>
          <w:sz w:val="24"/>
          <w:szCs w:val="28"/>
          <w:lang w:eastAsia="zh-CN"/>
        </w:rPr>
        <w:t xml:space="preserve">. Level 4 addresses this by reporting per point, creating a more direct link to physical </w:t>
      </w:r>
      <w:r w:rsidR="009930BB" w:rsidRPr="0019753D">
        <w:rPr>
          <w:rFonts w:eastAsia="宋体"/>
          <w:bCs/>
          <w:iCs/>
          <w:sz w:val="24"/>
          <w:szCs w:val="28"/>
          <w:lang w:eastAsia="zh-CN"/>
        </w:rPr>
        <w:t>scatters</w:t>
      </w:r>
      <w:r w:rsidRPr="0019753D">
        <w:rPr>
          <w:rFonts w:eastAsia="宋体"/>
          <w:bCs/>
          <w:iCs/>
          <w:sz w:val="24"/>
          <w:szCs w:val="28"/>
          <w:lang w:eastAsia="zh-CN"/>
        </w:rPr>
        <w:t xml:space="preserve"> and proving highly useful for point-cloud-based applications. Nevertheless, its inherent ambiguity in mapping multiple points to a single target complicate </w:t>
      </w:r>
      <w:r w:rsidR="009930BB">
        <w:rPr>
          <w:rFonts w:eastAsia="宋体"/>
          <w:bCs/>
          <w:iCs/>
          <w:sz w:val="24"/>
          <w:szCs w:val="28"/>
          <w:lang w:eastAsia="zh-CN"/>
        </w:rPr>
        <w:t>t</w:t>
      </w:r>
      <w:r w:rsidR="007B52C5">
        <w:rPr>
          <w:rFonts w:eastAsia="宋体"/>
          <w:bCs/>
          <w:iCs/>
          <w:sz w:val="24"/>
          <w:szCs w:val="28"/>
          <w:lang w:eastAsia="zh-CN"/>
        </w:rPr>
        <w:t>he</w:t>
      </w:r>
      <w:r w:rsidR="009930BB">
        <w:rPr>
          <w:rFonts w:eastAsia="宋体"/>
          <w:bCs/>
          <w:iCs/>
          <w:sz w:val="24"/>
          <w:szCs w:val="28"/>
          <w:lang w:eastAsia="zh-CN"/>
        </w:rPr>
        <w:t xml:space="preserve"> KPI definition and assessment</w:t>
      </w:r>
      <w:r w:rsidRPr="0019753D">
        <w:rPr>
          <w:rFonts w:eastAsia="宋体"/>
          <w:bCs/>
          <w:iCs/>
          <w:sz w:val="24"/>
          <w:szCs w:val="28"/>
          <w:lang w:eastAsia="zh-CN"/>
        </w:rPr>
        <w:t>.</w:t>
      </w:r>
    </w:p>
    <w:p w14:paraId="3D69890D" w14:textId="0449E197" w:rsidR="0019753D" w:rsidRPr="009930BB" w:rsidRDefault="009930BB" w:rsidP="0019753D">
      <w:pPr>
        <w:rPr>
          <w:rFonts w:eastAsia="宋体"/>
          <w:b/>
          <w:bCs/>
          <w:i/>
          <w:iCs/>
          <w:sz w:val="24"/>
          <w:szCs w:val="28"/>
          <w:lang w:eastAsia="zh-CN"/>
        </w:rPr>
      </w:pPr>
      <w:r w:rsidRPr="009930BB">
        <w:rPr>
          <w:rFonts w:eastAsia="宋体"/>
          <w:b/>
          <w:bCs/>
          <w:i/>
          <w:iCs/>
          <w:sz w:val="24"/>
          <w:szCs w:val="28"/>
          <w:lang w:eastAsia="zh-CN"/>
        </w:rPr>
        <w:t xml:space="preserve">Observation </w:t>
      </w:r>
      <w:r w:rsidR="001847EA">
        <w:rPr>
          <w:rFonts w:eastAsia="宋体" w:hint="eastAsia"/>
          <w:b/>
          <w:bCs/>
          <w:i/>
          <w:iCs/>
          <w:sz w:val="24"/>
          <w:szCs w:val="28"/>
          <w:lang w:eastAsia="zh-CN"/>
        </w:rPr>
        <w:t>3</w:t>
      </w:r>
      <w:r w:rsidRPr="009930BB">
        <w:rPr>
          <w:rFonts w:eastAsia="宋体" w:hint="eastAsia"/>
          <w:b/>
          <w:bCs/>
          <w:i/>
          <w:iCs/>
          <w:sz w:val="24"/>
          <w:szCs w:val="28"/>
          <w:lang w:eastAsia="zh-CN"/>
        </w:rPr>
        <w:t>:</w:t>
      </w:r>
      <w:r w:rsidRPr="009930BB">
        <w:rPr>
          <w:rFonts w:eastAsia="宋体"/>
          <w:b/>
          <w:bCs/>
          <w:i/>
          <w:iCs/>
          <w:sz w:val="24"/>
          <w:szCs w:val="28"/>
          <w:lang w:eastAsia="zh-CN"/>
        </w:rPr>
        <w:t xml:space="preserve"> Level 3 and Level4 provide valuable intermediate data but are not the most direct metric for evaluating final sensing performance.</w:t>
      </w:r>
    </w:p>
    <w:p w14:paraId="14BB9B4E" w14:textId="22C49829" w:rsidR="0019753D" w:rsidRPr="0019753D" w:rsidRDefault="0019753D" w:rsidP="0019753D">
      <w:pPr>
        <w:rPr>
          <w:rFonts w:eastAsia="宋体"/>
          <w:bCs/>
          <w:iCs/>
          <w:sz w:val="24"/>
          <w:szCs w:val="28"/>
          <w:lang w:eastAsia="zh-CN"/>
        </w:rPr>
      </w:pPr>
      <w:r w:rsidRPr="0019753D">
        <w:rPr>
          <w:rFonts w:eastAsia="宋体"/>
          <w:bCs/>
          <w:iCs/>
          <w:sz w:val="24"/>
          <w:szCs w:val="28"/>
          <w:lang w:eastAsia="zh-CN"/>
        </w:rPr>
        <w:lastRenderedPageBreak/>
        <w:t xml:space="preserve">Level 5 delivers measurements per </w:t>
      </w:r>
      <w:r w:rsidR="009930BB">
        <w:rPr>
          <w:rFonts w:eastAsia="宋体"/>
          <w:bCs/>
          <w:iCs/>
          <w:sz w:val="24"/>
          <w:szCs w:val="28"/>
          <w:lang w:eastAsia="zh-CN"/>
        </w:rPr>
        <w:t>target without an assigned ID</w:t>
      </w:r>
      <w:r w:rsidR="009930BB">
        <w:rPr>
          <w:rFonts w:eastAsia="宋体" w:hint="eastAsia"/>
          <w:bCs/>
          <w:iCs/>
          <w:sz w:val="24"/>
          <w:szCs w:val="28"/>
          <w:lang w:eastAsia="zh-CN"/>
        </w:rPr>
        <w:t>.</w:t>
      </w:r>
      <w:r w:rsidRPr="0019753D">
        <w:rPr>
          <w:rFonts w:eastAsia="宋体"/>
          <w:bCs/>
          <w:iCs/>
          <w:sz w:val="24"/>
          <w:szCs w:val="28"/>
          <w:lang w:eastAsia="zh-CN"/>
        </w:rPr>
        <w:t xml:space="preserve"> It provides the essential output of target position and velocity in a highly efficient data format, enabling direct and </w:t>
      </w:r>
      <w:r w:rsidR="009930BB">
        <w:rPr>
          <w:rFonts w:eastAsia="宋体"/>
          <w:bCs/>
          <w:iCs/>
          <w:sz w:val="24"/>
          <w:szCs w:val="28"/>
          <w:lang w:eastAsia="zh-CN"/>
        </w:rPr>
        <w:t xml:space="preserve">unambiguous calculation of </w:t>
      </w:r>
      <w:r w:rsidRPr="0019753D">
        <w:rPr>
          <w:rFonts w:eastAsia="宋体"/>
          <w:bCs/>
          <w:iCs/>
          <w:sz w:val="24"/>
          <w:szCs w:val="28"/>
          <w:lang w:eastAsia="zh-CN"/>
        </w:rPr>
        <w:t xml:space="preserve">performance metrics like detection probability and </w:t>
      </w:r>
      <w:r w:rsidR="009930BB">
        <w:rPr>
          <w:rFonts w:eastAsia="宋体"/>
          <w:bCs/>
          <w:iCs/>
          <w:sz w:val="24"/>
          <w:szCs w:val="28"/>
          <w:lang w:eastAsia="zh-CN"/>
        </w:rPr>
        <w:t>position accuracy. This approach allows</w:t>
      </w:r>
      <w:r w:rsidRPr="0019753D">
        <w:rPr>
          <w:rFonts w:eastAsia="宋体"/>
          <w:bCs/>
          <w:iCs/>
          <w:sz w:val="24"/>
          <w:szCs w:val="28"/>
          <w:lang w:eastAsia="zh-CN"/>
        </w:rPr>
        <w:t xml:space="preserve"> the TRP t</w:t>
      </w:r>
      <w:r w:rsidR="009930BB">
        <w:rPr>
          <w:rFonts w:eastAsia="宋体"/>
          <w:bCs/>
          <w:iCs/>
          <w:sz w:val="24"/>
          <w:szCs w:val="28"/>
          <w:lang w:eastAsia="zh-CN"/>
        </w:rPr>
        <w:t xml:space="preserve">o focus on target detection </w:t>
      </w:r>
      <w:r w:rsidRPr="0019753D">
        <w:rPr>
          <w:rFonts w:eastAsia="宋体"/>
          <w:bCs/>
          <w:iCs/>
          <w:sz w:val="24"/>
          <w:szCs w:val="28"/>
          <w:lang w:eastAsia="zh-CN"/>
        </w:rPr>
        <w:t>while leveraging the core network's superior capability for multi-source data fusion and trajectory management. While Level 6 enhances this by including a target ID for imm</w:t>
      </w:r>
      <w:r w:rsidR="00C069A3">
        <w:rPr>
          <w:rFonts w:eastAsia="宋体"/>
          <w:bCs/>
          <w:iCs/>
          <w:sz w:val="24"/>
          <w:szCs w:val="28"/>
          <w:lang w:eastAsia="zh-CN"/>
        </w:rPr>
        <w:t>ediate tracking, it inherently associates the evaluation with</w:t>
      </w:r>
      <w:r w:rsidRPr="0019753D">
        <w:rPr>
          <w:rFonts w:eastAsia="宋体"/>
          <w:bCs/>
          <w:iCs/>
          <w:sz w:val="24"/>
          <w:szCs w:val="28"/>
          <w:lang w:eastAsia="zh-CN"/>
        </w:rPr>
        <w:t xml:space="preserve"> specific tracking algorithms at the TRP, which</w:t>
      </w:r>
      <w:r w:rsidR="00C069A3">
        <w:rPr>
          <w:rFonts w:eastAsia="宋体"/>
          <w:bCs/>
          <w:iCs/>
          <w:sz w:val="24"/>
          <w:szCs w:val="28"/>
          <w:lang w:eastAsia="zh-CN"/>
        </w:rPr>
        <w:t xml:space="preserve"> </w:t>
      </w:r>
      <w:r w:rsidRPr="0019753D">
        <w:rPr>
          <w:rFonts w:eastAsia="宋体"/>
          <w:bCs/>
          <w:iCs/>
          <w:sz w:val="24"/>
          <w:szCs w:val="28"/>
          <w:lang w:eastAsia="zh-CN"/>
        </w:rPr>
        <w:t>prese</w:t>
      </w:r>
      <w:r w:rsidR="00C069A3">
        <w:rPr>
          <w:rFonts w:eastAsia="宋体"/>
          <w:bCs/>
          <w:iCs/>
          <w:sz w:val="24"/>
          <w:szCs w:val="28"/>
          <w:lang w:eastAsia="zh-CN"/>
        </w:rPr>
        <w:t xml:space="preserve">nts challenges for fair </w:t>
      </w:r>
      <w:r w:rsidRPr="0019753D">
        <w:rPr>
          <w:rFonts w:eastAsia="宋体"/>
          <w:bCs/>
          <w:iCs/>
          <w:sz w:val="24"/>
          <w:szCs w:val="28"/>
          <w:lang w:eastAsia="zh-CN"/>
        </w:rPr>
        <w:t>assessment at this stage.</w:t>
      </w:r>
    </w:p>
    <w:p w14:paraId="7C41C22B" w14:textId="7DED36E4" w:rsidR="0019753D" w:rsidRPr="00C069A3" w:rsidRDefault="00C069A3" w:rsidP="0019753D">
      <w:pPr>
        <w:rPr>
          <w:rFonts w:eastAsia="宋体"/>
          <w:bCs/>
          <w:iCs/>
          <w:sz w:val="24"/>
          <w:szCs w:val="28"/>
          <w:lang w:eastAsia="zh-CN"/>
        </w:rPr>
      </w:pPr>
      <w:r w:rsidRPr="009930BB">
        <w:rPr>
          <w:rFonts w:eastAsia="宋体"/>
          <w:b/>
          <w:bCs/>
          <w:i/>
          <w:iCs/>
          <w:sz w:val="24"/>
          <w:szCs w:val="28"/>
          <w:lang w:eastAsia="zh-CN"/>
        </w:rPr>
        <w:t xml:space="preserve">Observation </w:t>
      </w:r>
      <w:r w:rsidR="001847EA">
        <w:rPr>
          <w:rFonts w:eastAsia="宋体" w:hint="eastAsia"/>
          <w:b/>
          <w:bCs/>
          <w:i/>
          <w:iCs/>
          <w:sz w:val="24"/>
          <w:szCs w:val="28"/>
          <w:lang w:eastAsia="zh-CN"/>
        </w:rPr>
        <w:t>4</w:t>
      </w:r>
      <w:r w:rsidRPr="009930BB">
        <w:rPr>
          <w:rFonts w:eastAsia="宋体" w:hint="eastAsia"/>
          <w:b/>
          <w:bCs/>
          <w:i/>
          <w:iCs/>
          <w:sz w:val="24"/>
          <w:szCs w:val="28"/>
          <w:lang w:eastAsia="zh-CN"/>
        </w:rPr>
        <w:t>:</w:t>
      </w:r>
      <w:r>
        <w:rPr>
          <w:rFonts w:eastAsia="宋体"/>
          <w:b/>
          <w:bCs/>
          <w:i/>
          <w:iCs/>
          <w:sz w:val="24"/>
          <w:szCs w:val="28"/>
          <w:lang w:eastAsia="zh-CN"/>
        </w:rPr>
        <w:t xml:space="preserve"> Level 6 will associate</w:t>
      </w:r>
      <w:r w:rsidRPr="00C069A3">
        <w:rPr>
          <w:rFonts w:eastAsia="宋体"/>
          <w:b/>
          <w:bCs/>
          <w:i/>
          <w:iCs/>
          <w:sz w:val="24"/>
          <w:szCs w:val="28"/>
          <w:lang w:eastAsia="zh-CN"/>
        </w:rPr>
        <w:t xml:space="preserve"> the evaluation with specific tracking algorithms at the TRP, which presents challenges for fair assessment at this stage.</w:t>
      </w:r>
    </w:p>
    <w:p w14:paraId="276D1204" w14:textId="5828FE26" w:rsidR="0019753D" w:rsidRDefault="0019753D" w:rsidP="0019753D">
      <w:pPr>
        <w:rPr>
          <w:rFonts w:eastAsia="宋体"/>
          <w:bCs/>
          <w:iCs/>
          <w:sz w:val="24"/>
          <w:szCs w:val="28"/>
          <w:lang w:eastAsia="zh-CN"/>
        </w:rPr>
      </w:pPr>
      <w:r w:rsidRPr="0019753D">
        <w:rPr>
          <w:rFonts w:eastAsia="宋体"/>
          <w:bCs/>
          <w:iCs/>
          <w:sz w:val="24"/>
          <w:szCs w:val="28"/>
          <w:lang w:eastAsia="zh-CN"/>
        </w:rPr>
        <w:t xml:space="preserve">Therefore, </w:t>
      </w:r>
      <w:r w:rsidR="009930BB">
        <w:rPr>
          <w:rFonts w:eastAsia="宋体"/>
          <w:bCs/>
          <w:iCs/>
          <w:sz w:val="24"/>
          <w:szCs w:val="28"/>
          <w:lang w:eastAsia="zh-CN"/>
        </w:rPr>
        <w:t>i</w:t>
      </w:r>
      <w:r w:rsidRPr="0019753D">
        <w:rPr>
          <w:rFonts w:eastAsia="宋体"/>
          <w:bCs/>
          <w:iCs/>
          <w:sz w:val="24"/>
          <w:szCs w:val="28"/>
          <w:lang w:eastAsia="zh-CN"/>
        </w:rPr>
        <w:t>t is recommended that Level 5 is selected as the primary level for down-selection, with Level 2 retain</w:t>
      </w:r>
      <w:r w:rsidR="00C069A3">
        <w:rPr>
          <w:rFonts w:eastAsia="宋体"/>
          <w:bCs/>
          <w:iCs/>
          <w:sz w:val="24"/>
          <w:szCs w:val="28"/>
          <w:lang w:eastAsia="zh-CN"/>
        </w:rPr>
        <w:t xml:space="preserve">ed as an optional capability. Besides, </w:t>
      </w:r>
      <w:r w:rsidRPr="0019753D">
        <w:rPr>
          <w:rFonts w:eastAsia="宋体"/>
          <w:bCs/>
          <w:iCs/>
          <w:sz w:val="24"/>
          <w:szCs w:val="28"/>
          <w:lang w:eastAsia="zh-CN"/>
        </w:rPr>
        <w:t>Level 6</w:t>
      </w:r>
      <w:r w:rsidR="00C069A3">
        <w:rPr>
          <w:rFonts w:eastAsia="宋体"/>
          <w:bCs/>
          <w:iCs/>
          <w:sz w:val="24"/>
          <w:szCs w:val="28"/>
          <w:lang w:eastAsia="zh-CN"/>
        </w:rPr>
        <w:t xml:space="preserve"> can be</w:t>
      </w:r>
      <w:r w:rsidRPr="0019753D">
        <w:rPr>
          <w:rFonts w:eastAsia="宋体"/>
          <w:bCs/>
          <w:iCs/>
          <w:sz w:val="24"/>
          <w:szCs w:val="28"/>
          <w:lang w:eastAsia="zh-CN"/>
        </w:rPr>
        <w:t xml:space="preserve"> considered for future wo</w:t>
      </w:r>
      <w:r w:rsidR="00C069A3">
        <w:rPr>
          <w:rFonts w:eastAsia="宋体"/>
          <w:bCs/>
          <w:iCs/>
          <w:sz w:val="24"/>
          <w:szCs w:val="28"/>
          <w:lang w:eastAsia="zh-CN"/>
        </w:rPr>
        <w:t>rk</w:t>
      </w:r>
      <w:r w:rsidRPr="0019753D">
        <w:rPr>
          <w:rFonts w:eastAsia="宋体"/>
          <w:bCs/>
          <w:iCs/>
          <w:sz w:val="24"/>
          <w:szCs w:val="28"/>
          <w:lang w:eastAsia="zh-CN"/>
        </w:rPr>
        <w:t>.</w:t>
      </w:r>
    </w:p>
    <w:p w14:paraId="56B21B26" w14:textId="466241A2" w:rsidR="0019753D" w:rsidRPr="00C069A3" w:rsidRDefault="00C069A3" w:rsidP="0019753D">
      <w:pPr>
        <w:rPr>
          <w:rFonts w:eastAsia="宋体"/>
          <w:b/>
          <w:bCs/>
          <w:i/>
          <w:iCs/>
          <w:sz w:val="24"/>
          <w:szCs w:val="28"/>
          <w:lang w:eastAsia="zh-CN"/>
        </w:rPr>
      </w:pPr>
      <w:r w:rsidRPr="00C069A3">
        <w:rPr>
          <w:rFonts w:eastAsia="宋体"/>
          <w:b/>
          <w:bCs/>
          <w:i/>
          <w:iCs/>
          <w:sz w:val="24"/>
          <w:szCs w:val="28"/>
          <w:lang w:eastAsia="zh-CN"/>
        </w:rPr>
        <w:t xml:space="preserve">Proposal </w:t>
      </w:r>
      <w:r w:rsidR="001847EA">
        <w:rPr>
          <w:rFonts w:eastAsia="宋体" w:hint="eastAsia"/>
          <w:b/>
          <w:bCs/>
          <w:i/>
          <w:iCs/>
          <w:sz w:val="24"/>
          <w:szCs w:val="28"/>
          <w:lang w:eastAsia="zh-CN"/>
        </w:rPr>
        <w:t>1</w:t>
      </w:r>
      <w:r w:rsidRPr="00C069A3">
        <w:rPr>
          <w:rFonts w:eastAsia="宋体"/>
          <w:b/>
          <w:bCs/>
          <w:i/>
          <w:iCs/>
          <w:sz w:val="24"/>
          <w:szCs w:val="28"/>
          <w:lang w:eastAsia="zh-CN"/>
        </w:rPr>
        <w:t xml:space="preserve">: </w:t>
      </w:r>
      <w:r w:rsidR="007B52C5">
        <w:rPr>
          <w:rFonts w:eastAsia="宋体"/>
          <w:b/>
          <w:bCs/>
          <w:i/>
          <w:iCs/>
          <w:sz w:val="24"/>
          <w:szCs w:val="28"/>
          <w:lang w:eastAsia="zh-CN"/>
        </w:rPr>
        <w:t xml:space="preserve">Recommend to select Level 5 </w:t>
      </w:r>
      <w:r w:rsidRPr="00C069A3">
        <w:rPr>
          <w:rFonts w:eastAsia="宋体"/>
          <w:b/>
          <w:bCs/>
          <w:i/>
          <w:iCs/>
          <w:sz w:val="24"/>
          <w:szCs w:val="28"/>
          <w:lang w:eastAsia="zh-CN"/>
        </w:rPr>
        <w:t>as the p</w:t>
      </w:r>
      <w:r>
        <w:rPr>
          <w:rFonts w:eastAsia="宋体"/>
          <w:b/>
          <w:bCs/>
          <w:i/>
          <w:iCs/>
          <w:sz w:val="24"/>
          <w:szCs w:val="28"/>
          <w:lang w:eastAsia="zh-CN"/>
        </w:rPr>
        <w:t>rimary level for measurement metrics</w:t>
      </w:r>
      <w:r w:rsidRPr="00C069A3">
        <w:rPr>
          <w:rFonts w:eastAsia="宋体" w:hint="eastAsia"/>
          <w:b/>
          <w:bCs/>
          <w:i/>
          <w:iCs/>
          <w:sz w:val="24"/>
          <w:szCs w:val="28"/>
          <w:lang w:eastAsia="zh-CN"/>
        </w:rPr>
        <w:t>.</w:t>
      </w:r>
    </w:p>
    <w:p w14:paraId="247C36D9" w14:textId="77777777" w:rsidR="0019753D" w:rsidRPr="00F670B0" w:rsidRDefault="0019753D" w:rsidP="00F65F66">
      <w:pPr>
        <w:rPr>
          <w:rFonts w:eastAsia="宋体"/>
          <w:b/>
          <w:bCs/>
          <w:iCs/>
          <w:sz w:val="24"/>
          <w:szCs w:val="28"/>
          <w:lang w:eastAsia="zh-CN"/>
        </w:rPr>
      </w:pPr>
    </w:p>
    <w:p w14:paraId="7D8358B7" w14:textId="77777777" w:rsidR="00A82C07" w:rsidRPr="00F65F66" w:rsidRDefault="00A82C07" w:rsidP="00F65F66">
      <w:pPr>
        <w:pStyle w:val="1"/>
        <w:spacing w:before="0"/>
        <w:rPr>
          <w:lang w:eastAsia="zh-CN"/>
        </w:rPr>
      </w:pPr>
      <w:r w:rsidRPr="00F65F66">
        <w:rPr>
          <w:lang w:eastAsia="zh-CN"/>
        </w:rPr>
        <w:t>Conclusion</w:t>
      </w:r>
    </w:p>
    <w:p w14:paraId="1481B330" w14:textId="6534C144" w:rsidR="00A82C07" w:rsidRDefault="00141745" w:rsidP="00F65F66">
      <w:pPr>
        <w:rPr>
          <w:lang w:eastAsia="zh-CN"/>
        </w:rPr>
      </w:pPr>
      <w:r w:rsidRPr="00141745">
        <w:rPr>
          <w:lang w:eastAsia="zh-CN"/>
        </w:rPr>
        <w:t>In this contribution, we</w:t>
      </w:r>
      <w:r>
        <w:rPr>
          <w:lang w:eastAsia="zh-CN"/>
        </w:rPr>
        <w:t xml:space="preserve"> have the following </w:t>
      </w:r>
      <w:r w:rsidR="00C069A3">
        <w:rPr>
          <w:lang w:eastAsia="zh-CN"/>
        </w:rPr>
        <w:t xml:space="preserve">observations and </w:t>
      </w:r>
      <w:r>
        <w:rPr>
          <w:lang w:eastAsia="zh-CN"/>
        </w:rPr>
        <w:t>proposal</w:t>
      </w:r>
      <w:r w:rsidR="00C069A3">
        <w:rPr>
          <w:lang w:eastAsia="zh-CN"/>
        </w:rPr>
        <w:t>s</w:t>
      </w:r>
      <w:r>
        <w:rPr>
          <w:lang w:eastAsia="zh-CN"/>
        </w:rPr>
        <w:t>:</w:t>
      </w:r>
    </w:p>
    <w:p w14:paraId="6863E6FE" w14:textId="77777777" w:rsidR="00B327F3" w:rsidRDefault="00B327F3" w:rsidP="00B327F3">
      <w:pPr>
        <w:spacing w:before="120"/>
        <w:rPr>
          <w:b/>
          <w:bCs/>
          <w:szCs w:val="20"/>
        </w:rPr>
      </w:pPr>
      <w:r w:rsidRPr="009930BB">
        <w:rPr>
          <w:rFonts w:eastAsia="宋体"/>
          <w:b/>
          <w:bCs/>
          <w:i/>
          <w:iCs/>
          <w:sz w:val="24"/>
          <w:szCs w:val="28"/>
          <w:lang w:eastAsia="zh-CN"/>
        </w:rPr>
        <w:t xml:space="preserve">Observation </w:t>
      </w:r>
      <w:r>
        <w:rPr>
          <w:rFonts w:eastAsia="宋体" w:hint="eastAsia"/>
          <w:b/>
          <w:bCs/>
          <w:i/>
          <w:iCs/>
          <w:sz w:val="24"/>
          <w:szCs w:val="28"/>
          <w:lang w:eastAsia="zh-CN"/>
        </w:rPr>
        <w:t>1</w:t>
      </w:r>
      <w:r w:rsidRPr="009930BB">
        <w:rPr>
          <w:rFonts w:eastAsia="宋体" w:hint="eastAsia"/>
          <w:b/>
          <w:bCs/>
          <w:i/>
          <w:iCs/>
          <w:sz w:val="24"/>
          <w:szCs w:val="28"/>
          <w:lang w:eastAsia="zh-CN"/>
        </w:rPr>
        <w:t>:</w:t>
      </w:r>
      <w:r>
        <w:rPr>
          <w:rFonts w:eastAsia="宋体"/>
          <w:b/>
          <w:bCs/>
          <w:i/>
          <w:iCs/>
          <w:sz w:val="24"/>
          <w:szCs w:val="28"/>
          <w:lang w:eastAsia="zh-CN"/>
        </w:rPr>
        <w:t xml:space="preserve"> </w:t>
      </w:r>
      <w:r w:rsidRPr="00A370AA">
        <w:rPr>
          <w:b/>
          <w:bCs/>
          <w:szCs w:val="20"/>
        </w:rPr>
        <w:t xml:space="preserve">The initial evaluation </w:t>
      </w:r>
      <w:r>
        <w:rPr>
          <w:rFonts w:hint="eastAsia"/>
          <w:b/>
          <w:bCs/>
          <w:szCs w:val="20"/>
          <w:lang w:eastAsia="zh-CN"/>
        </w:rPr>
        <w:t>performance</w:t>
      </w:r>
      <w:r w:rsidRPr="00A370AA">
        <w:rPr>
          <w:b/>
          <w:bCs/>
          <w:szCs w:val="20"/>
        </w:rPr>
        <w:t xml:space="preserve"> are summarized in</w:t>
      </w:r>
      <w:r w:rsidRPr="00A370AA">
        <w:rPr>
          <w:rFonts w:hint="eastAsia"/>
          <w:b/>
          <w:bCs/>
          <w:szCs w:val="20"/>
        </w:rPr>
        <w:t xml:space="preserve"> </w:t>
      </w:r>
      <w:r>
        <w:rPr>
          <w:rFonts w:hint="eastAsia"/>
          <w:b/>
          <w:bCs/>
          <w:szCs w:val="20"/>
          <w:lang w:eastAsia="zh-CN"/>
        </w:rPr>
        <w:t>Table 1</w:t>
      </w:r>
      <w:r w:rsidRPr="00A370AA">
        <w:rPr>
          <w:b/>
          <w:bCs/>
          <w:szCs w:val="20"/>
        </w:rPr>
        <w:t>.</w:t>
      </w:r>
    </w:p>
    <w:p w14:paraId="5BA18260" w14:textId="77777777" w:rsidR="00B327F3" w:rsidRDefault="00B327F3" w:rsidP="00B327F3">
      <w:pPr>
        <w:spacing w:after="0"/>
        <w:jc w:val="center"/>
        <w:rPr>
          <w:lang w:val="en-GB" w:eastAsia="zh-CN"/>
        </w:rPr>
      </w:pPr>
      <w:r>
        <w:rPr>
          <w:rFonts w:hint="eastAsia"/>
          <w:lang w:val="en-GB" w:eastAsia="zh-CN"/>
        </w:rPr>
        <w:t>Table 1 Sensing performance</w:t>
      </w:r>
    </w:p>
    <w:tbl>
      <w:tblPr>
        <w:tblStyle w:val="a7"/>
        <w:tblW w:w="0" w:type="auto"/>
        <w:jc w:val="center"/>
        <w:tblLook w:val="04A0" w:firstRow="1" w:lastRow="0" w:firstColumn="1" w:lastColumn="0" w:noHBand="0" w:noVBand="1"/>
      </w:tblPr>
      <w:tblGrid>
        <w:gridCol w:w="3703"/>
        <w:gridCol w:w="1060"/>
        <w:gridCol w:w="1749"/>
      </w:tblGrid>
      <w:tr w:rsidR="00B327F3" w:rsidRPr="001D2F25" w14:paraId="65E927F2" w14:textId="77777777" w:rsidTr="00EE7F30">
        <w:trPr>
          <w:jc w:val="center"/>
        </w:trPr>
        <w:tc>
          <w:tcPr>
            <w:tcW w:w="4763" w:type="dxa"/>
            <w:gridSpan w:val="2"/>
            <w:shd w:val="clear" w:color="auto" w:fill="D9D9D9" w:themeFill="background1" w:themeFillShade="D9"/>
            <w:vAlign w:val="center"/>
          </w:tcPr>
          <w:p w14:paraId="5E13907D" w14:textId="77777777" w:rsidR="00B327F3" w:rsidRPr="001D2F25" w:rsidRDefault="00B327F3" w:rsidP="00EE7F30">
            <w:pPr>
              <w:spacing w:after="0"/>
              <w:jc w:val="center"/>
              <w:rPr>
                <w:b/>
                <w:bCs/>
                <w:lang w:val="en-GB"/>
              </w:rPr>
            </w:pPr>
            <w:r>
              <w:rPr>
                <w:b/>
                <w:bCs/>
                <w:lang w:val="en-GB"/>
              </w:rPr>
              <w:t>4.9</w:t>
            </w:r>
            <w:r w:rsidRPr="001D2F25">
              <w:rPr>
                <w:b/>
                <w:bCs/>
                <w:lang w:val="en-GB"/>
              </w:rPr>
              <w:t>GHz</w:t>
            </w:r>
          </w:p>
        </w:tc>
        <w:tc>
          <w:tcPr>
            <w:tcW w:w="1749" w:type="dxa"/>
            <w:shd w:val="clear" w:color="auto" w:fill="D9D9D9" w:themeFill="background1" w:themeFillShade="D9"/>
            <w:vAlign w:val="center"/>
          </w:tcPr>
          <w:p w14:paraId="2F9AEFAA" w14:textId="77777777" w:rsidR="00B327F3" w:rsidRPr="001D2F25" w:rsidRDefault="00B327F3" w:rsidP="00EE7F30">
            <w:pPr>
              <w:spacing w:after="0"/>
              <w:jc w:val="center"/>
              <w:rPr>
                <w:b/>
                <w:bCs/>
                <w:lang w:val="en-GB"/>
              </w:rPr>
            </w:pPr>
            <w:r>
              <w:rPr>
                <w:b/>
                <w:bCs/>
                <w:lang w:val="en-GB"/>
              </w:rPr>
              <w:t>Performance</w:t>
            </w:r>
          </w:p>
        </w:tc>
      </w:tr>
      <w:tr w:rsidR="00B327F3" w:rsidRPr="001D2F25" w14:paraId="11238541" w14:textId="77777777" w:rsidTr="00EE7F30">
        <w:trPr>
          <w:jc w:val="center"/>
        </w:trPr>
        <w:tc>
          <w:tcPr>
            <w:tcW w:w="3703" w:type="dxa"/>
            <w:vMerge w:val="restart"/>
            <w:vAlign w:val="center"/>
          </w:tcPr>
          <w:p w14:paraId="3CAE4AED" w14:textId="77777777" w:rsidR="00B327F3" w:rsidRPr="001D2F25" w:rsidRDefault="00B327F3" w:rsidP="00EE7F30">
            <w:pPr>
              <w:spacing w:after="0"/>
              <w:jc w:val="center"/>
              <w:rPr>
                <w:lang w:val="en-GB"/>
              </w:rPr>
            </w:pPr>
            <w:r w:rsidRPr="001D2F25">
              <w:rPr>
                <w:rFonts w:hint="eastAsia"/>
                <w:lang w:val="en-GB"/>
              </w:rPr>
              <w:t>H</w:t>
            </w:r>
            <w:r w:rsidRPr="001D2F25">
              <w:rPr>
                <w:lang w:val="en-GB"/>
              </w:rPr>
              <w:t>orizontal localization error [m]</w:t>
            </w:r>
          </w:p>
        </w:tc>
        <w:tc>
          <w:tcPr>
            <w:tcW w:w="1060" w:type="dxa"/>
            <w:vAlign w:val="center"/>
          </w:tcPr>
          <w:p w14:paraId="057D420A" w14:textId="77777777" w:rsidR="00B327F3" w:rsidRPr="001D2F25" w:rsidDel="007C0288" w:rsidRDefault="00B327F3" w:rsidP="00EE7F30">
            <w:pPr>
              <w:spacing w:after="0"/>
              <w:jc w:val="center"/>
              <w:rPr>
                <w:lang w:val="en-GB"/>
              </w:rPr>
            </w:pPr>
            <w:r w:rsidRPr="001D2F25">
              <w:rPr>
                <w:rFonts w:hint="eastAsia"/>
                <w:lang w:val="en-GB"/>
              </w:rPr>
              <w:t>@</w:t>
            </w:r>
            <w:r w:rsidRPr="001D2F25">
              <w:rPr>
                <w:lang w:val="en-GB"/>
              </w:rPr>
              <w:t>90%</w:t>
            </w:r>
          </w:p>
        </w:tc>
        <w:tc>
          <w:tcPr>
            <w:tcW w:w="1749" w:type="dxa"/>
            <w:vAlign w:val="center"/>
          </w:tcPr>
          <w:p w14:paraId="315B283D" w14:textId="77777777" w:rsidR="00B327F3" w:rsidRPr="001D2F25" w:rsidRDefault="00B327F3" w:rsidP="00EE7F30">
            <w:pPr>
              <w:spacing w:after="0"/>
              <w:jc w:val="center"/>
              <w:rPr>
                <w:lang w:val="en-GB"/>
              </w:rPr>
            </w:pPr>
            <w:r>
              <w:rPr>
                <w:rFonts w:hint="eastAsia"/>
                <w:lang w:val="en-GB" w:eastAsia="zh-CN"/>
              </w:rPr>
              <w:t>7.429</w:t>
            </w:r>
            <w:r>
              <w:rPr>
                <w:rFonts w:eastAsiaTheme="minorEastAsia" w:hint="eastAsia"/>
                <w:lang w:val="en-GB" w:eastAsia="zh-CN"/>
              </w:rPr>
              <w:t xml:space="preserve"> </w:t>
            </w:r>
            <w:r>
              <w:rPr>
                <w:lang w:val="en-GB"/>
              </w:rPr>
              <w:t>m</w:t>
            </w:r>
          </w:p>
        </w:tc>
      </w:tr>
      <w:tr w:rsidR="00B327F3" w:rsidRPr="001D2F25" w14:paraId="66F64B01" w14:textId="77777777" w:rsidTr="00EE7F30">
        <w:trPr>
          <w:jc w:val="center"/>
        </w:trPr>
        <w:tc>
          <w:tcPr>
            <w:tcW w:w="3703" w:type="dxa"/>
            <w:vMerge/>
            <w:vAlign w:val="center"/>
          </w:tcPr>
          <w:p w14:paraId="1ABBC0F8" w14:textId="77777777" w:rsidR="00B327F3" w:rsidRPr="001D2F25" w:rsidRDefault="00B327F3" w:rsidP="00EE7F30">
            <w:pPr>
              <w:spacing w:after="0"/>
              <w:jc w:val="center"/>
              <w:rPr>
                <w:lang w:val="en-GB"/>
              </w:rPr>
            </w:pPr>
          </w:p>
        </w:tc>
        <w:tc>
          <w:tcPr>
            <w:tcW w:w="1060" w:type="dxa"/>
            <w:vAlign w:val="center"/>
          </w:tcPr>
          <w:p w14:paraId="2FE69FF8" w14:textId="77777777" w:rsidR="00B327F3" w:rsidRPr="001D2F25" w:rsidDel="007C0288" w:rsidRDefault="00B327F3" w:rsidP="00EE7F30">
            <w:pPr>
              <w:spacing w:after="0"/>
              <w:jc w:val="center"/>
              <w:rPr>
                <w:lang w:val="en-GB"/>
              </w:rPr>
            </w:pPr>
            <w:r w:rsidRPr="001D2F25">
              <w:rPr>
                <w:rFonts w:hint="eastAsia"/>
                <w:lang w:val="en-GB"/>
              </w:rPr>
              <w:t>@</w:t>
            </w:r>
            <w:r w:rsidRPr="001D2F25">
              <w:rPr>
                <w:lang w:val="en-GB"/>
              </w:rPr>
              <w:t>95%</w:t>
            </w:r>
          </w:p>
        </w:tc>
        <w:tc>
          <w:tcPr>
            <w:tcW w:w="1749" w:type="dxa"/>
            <w:vAlign w:val="center"/>
          </w:tcPr>
          <w:p w14:paraId="3D93B793" w14:textId="77777777" w:rsidR="00B327F3" w:rsidRPr="001D2F25" w:rsidDel="007C0288" w:rsidRDefault="00B327F3" w:rsidP="00EE7F30">
            <w:pPr>
              <w:spacing w:after="0"/>
              <w:jc w:val="center"/>
              <w:rPr>
                <w:lang w:val="en-GB"/>
              </w:rPr>
            </w:pPr>
            <w:r>
              <w:rPr>
                <w:rFonts w:hint="eastAsia"/>
                <w:lang w:val="en-GB" w:eastAsia="zh-CN"/>
              </w:rPr>
              <w:t>17.356</w:t>
            </w:r>
            <w:r>
              <w:rPr>
                <w:rFonts w:eastAsiaTheme="minorEastAsia" w:hint="eastAsia"/>
                <w:lang w:val="en-GB" w:eastAsia="zh-CN"/>
              </w:rPr>
              <w:t xml:space="preserve"> </w:t>
            </w:r>
            <w:r>
              <w:rPr>
                <w:lang w:val="en-GB"/>
              </w:rPr>
              <w:t>m</w:t>
            </w:r>
          </w:p>
        </w:tc>
      </w:tr>
      <w:tr w:rsidR="00B327F3" w:rsidRPr="001D2F25" w14:paraId="50D11072" w14:textId="77777777" w:rsidTr="00EE7F30">
        <w:trPr>
          <w:jc w:val="center"/>
        </w:trPr>
        <w:tc>
          <w:tcPr>
            <w:tcW w:w="3703" w:type="dxa"/>
            <w:vMerge w:val="restart"/>
            <w:vAlign w:val="center"/>
          </w:tcPr>
          <w:p w14:paraId="11A865F2" w14:textId="77777777" w:rsidR="00B327F3" w:rsidRPr="001D2F25" w:rsidRDefault="00B327F3" w:rsidP="00EE7F30">
            <w:pPr>
              <w:spacing w:after="0"/>
              <w:jc w:val="center"/>
              <w:rPr>
                <w:lang w:val="en-GB"/>
              </w:rPr>
            </w:pPr>
            <w:r w:rsidRPr="001D2F25">
              <w:rPr>
                <w:lang w:val="en-GB"/>
              </w:rPr>
              <w:t>Vertical localization error [m]</w:t>
            </w:r>
          </w:p>
        </w:tc>
        <w:tc>
          <w:tcPr>
            <w:tcW w:w="1060" w:type="dxa"/>
            <w:vAlign w:val="center"/>
          </w:tcPr>
          <w:p w14:paraId="045B9CB4" w14:textId="77777777" w:rsidR="00B327F3" w:rsidRPr="001D2F25" w:rsidDel="007C0288" w:rsidRDefault="00B327F3" w:rsidP="00EE7F30">
            <w:pPr>
              <w:spacing w:after="0"/>
              <w:jc w:val="center"/>
              <w:rPr>
                <w:lang w:val="en-GB"/>
              </w:rPr>
            </w:pPr>
            <w:r w:rsidRPr="001D2F25">
              <w:rPr>
                <w:rFonts w:hint="eastAsia"/>
                <w:lang w:val="en-GB"/>
              </w:rPr>
              <w:t>@</w:t>
            </w:r>
            <w:r w:rsidRPr="001D2F25">
              <w:rPr>
                <w:lang w:val="en-GB"/>
              </w:rPr>
              <w:t>90%</w:t>
            </w:r>
          </w:p>
        </w:tc>
        <w:tc>
          <w:tcPr>
            <w:tcW w:w="1749" w:type="dxa"/>
            <w:vAlign w:val="center"/>
          </w:tcPr>
          <w:p w14:paraId="49976A2D" w14:textId="77777777" w:rsidR="00B327F3" w:rsidRPr="001D2F25" w:rsidRDefault="00B327F3" w:rsidP="00EE7F30">
            <w:pPr>
              <w:spacing w:after="0"/>
              <w:jc w:val="center"/>
              <w:rPr>
                <w:lang w:val="en-GB"/>
              </w:rPr>
            </w:pPr>
            <w:r>
              <w:rPr>
                <w:rFonts w:hint="eastAsia"/>
                <w:lang w:val="en-GB" w:eastAsia="zh-CN"/>
              </w:rPr>
              <w:t>9.619</w:t>
            </w:r>
            <w:r>
              <w:rPr>
                <w:rFonts w:eastAsiaTheme="minorEastAsia" w:hint="eastAsia"/>
                <w:lang w:val="en-GB" w:eastAsia="zh-CN"/>
              </w:rPr>
              <w:t xml:space="preserve"> </w:t>
            </w:r>
            <w:r>
              <w:rPr>
                <w:lang w:val="en-GB"/>
              </w:rPr>
              <w:t>m</w:t>
            </w:r>
          </w:p>
        </w:tc>
      </w:tr>
      <w:tr w:rsidR="00B327F3" w:rsidRPr="001D2F25" w14:paraId="3CE981C9" w14:textId="77777777" w:rsidTr="00EE7F30">
        <w:trPr>
          <w:trHeight w:val="39"/>
          <w:jc w:val="center"/>
        </w:trPr>
        <w:tc>
          <w:tcPr>
            <w:tcW w:w="3703" w:type="dxa"/>
            <w:vMerge/>
            <w:vAlign w:val="center"/>
          </w:tcPr>
          <w:p w14:paraId="7F70C5EB" w14:textId="77777777" w:rsidR="00B327F3" w:rsidRPr="001D2F25" w:rsidRDefault="00B327F3" w:rsidP="00EE7F30">
            <w:pPr>
              <w:spacing w:after="0"/>
              <w:jc w:val="center"/>
              <w:rPr>
                <w:lang w:val="en-GB"/>
              </w:rPr>
            </w:pPr>
          </w:p>
        </w:tc>
        <w:tc>
          <w:tcPr>
            <w:tcW w:w="1060" w:type="dxa"/>
            <w:vAlign w:val="center"/>
          </w:tcPr>
          <w:p w14:paraId="2465C6C7" w14:textId="77777777" w:rsidR="00B327F3" w:rsidRPr="001D2F25" w:rsidDel="007C0288" w:rsidRDefault="00B327F3" w:rsidP="00EE7F30">
            <w:pPr>
              <w:spacing w:after="0"/>
              <w:jc w:val="center"/>
              <w:rPr>
                <w:lang w:val="en-GB"/>
              </w:rPr>
            </w:pPr>
            <w:r w:rsidRPr="001D2F25">
              <w:rPr>
                <w:rFonts w:hint="eastAsia"/>
                <w:lang w:val="en-GB"/>
              </w:rPr>
              <w:t>@</w:t>
            </w:r>
            <w:r w:rsidRPr="001D2F25">
              <w:rPr>
                <w:lang w:val="en-GB"/>
              </w:rPr>
              <w:t>95%</w:t>
            </w:r>
          </w:p>
        </w:tc>
        <w:tc>
          <w:tcPr>
            <w:tcW w:w="1749" w:type="dxa"/>
            <w:vAlign w:val="center"/>
          </w:tcPr>
          <w:p w14:paraId="6F878440" w14:textId="77777777" w:rsidR="00B327F3" w:rsidRPr="001D2F25" w:rsidDel="007C0288" w:rsidRDefault="00B327F3" w:rsidP="00EE7F30">
            <w:pPr>
              <w:spacing w:after="0"/>
              <w:jc w:val="center"/>
              <w:rPr>
                <w:lang w:val="en-GB"/>
              </w:rPr>
            </w:pPr>
            <w:r>
              <w:rPr>
                <w:rFonts w:hint="eastAsia"/>
                <w:lang w:val="en-GB" w:eastAsia="zh-CN"/>
              </w:rPr>
              <w:t>23.292</w:t>
            </w:r>
            <w:r>
              <w:rPr>
                <w:rFonts w:eastAsiaTheme="minorEastAsia" w:hint="eastAsia"/>
                <w:lang w:val="en-GB" w:eastAsia="zh-CN"/>
              </w:rPr>
              <w:t xml:space="preserve"> </w:t>
            </w:r>
            <w:r>
              <w:rPr>
                <w:lang w:val="en-GB"/>
              </w:rPr>
              <w:t>m</w:t>
            </w:r>
          </w:p>
        </w:tc>
      </w:tr>
      <w:tr w:rsidR="00B327F3" w:rsidRPr="001D2F25" w14:paraId="0A26EE36" w14:textId="77777777" w:rsidTr="00EE7F30">
        <w:trPr>
          <w:jc w:val="center"/>
        </w:trPr>
        <w:tc>
          <w:tcPr>
            <w:tcW w:w="3703" w:type="dxa"/>
            <w:vMerge w:val="restart"/>
            <w:vAlign w:val="center"/>
          </w:tcPr>
          <w:p w14:paraId="6524E3A5" w14:textId="77777777" w:rsidR="00B327F3" w:rsidRPr="001D2F25" w:rsidRDefault="00B327F3" w:rsidP="00EE7F30">
            <w:pPr>
              <w:spacing w:after="0"/>
              <w:jc w:val="center"/>
              <w:rPr>
                <w:lang w:val="en-GB"/>
              </w:rPr>
            </w:pPr>
            <w:r w:rsidRPr="001D2F25">
              <w:rPr>
                <w:lang w:val="en-GB"/>
              </w:rPr>
              <w:t>R</w:t>
            </w:r>
            <w:r w:rsidRPr="001D2F25">
              <w:rPr>
                <w:rFonts w:hint="eastAsia"/>
                <w:lang w:val="en-GB"/>
              </w:rPr>
              <w:t>adial</w:t>
            </w:r>
            <w:r w:rsidRPr="001D2F25">
              <w:rPr>
                <w:lang w:val="en-GB"/>
              </w:rPr>
              <w:t xml:space="preserve"> velocity error [m/s]</w:t>
            </w:r>
          </w:p>
        </w:tc>
        <w:tc>
          <w:tcPr>
            <w:tcW w:w="1060" w:type="dxa"/>
            <w:vAlign w:val="center"/>
          </w:tcPr>
          <w:p w14:paraId="533E12CC" w14:textId="77777777" w:rsidR="00B327F3" w:rsidRPr="001D2F25" w:rsidDel="007C0288" w:rsidRDefault="00B327F3" w:rsidP="00EE7F30">
            <w:pPr>
              <w:spacing w:after="0"/>
              <w:jc w:val="center"/>
              <w:rPr>
                <w:lang w:val="en-GB"/>
              </w:rPr>
            </w:pPr>
            <w:r w:rsidRPr="001D2F25">
              <w:rPr>
                <w:lang w:val="en-GB"/>
              </w:rPr>
              <w:t>@</w:t>
            </w:r>
            <w:r w:rsidRPr="001D2F25">
              <w:rPr>
                <w:rFonts w:hint="eastAsia"/>
                <w:lang w:val="en-GB"/>
              </w:rPr>
              <w:t>9</w:t>
            </w:r>
            <w:r w:rsidRPr="001D2F25">
              <w:rPr>
                <w:lang w:val="en-GB"/>
              </w:rPr>
              <w:t>0%</w:t>
            </w:r>
          </w:p>
        </w:tc>
        <w:tc>
          <w:tcPr>
            <w:tcW w:w="1749" w:type="dxa"/>
            <w:vAlign w:val="center"/>
          </w:tcPr>
          <w:p w14:paraId="0F63FE7E" w14:textId="77777777" w:rsidR="00B327F3" w:rsidRPr="001D2F25" w:rsidRDefault="00B327F3" w:rsidP="00EE7F30">
            <w:pPr>
              <w:spacing w:after="0"/>
              <w:jc w:val="center"/>
              <w:rPr>
                <w:lang w:val="en-GB"/>
              </w:rPr>
            </w:pPr>
            <w:r>
              <w:rPr>
                <w:rFonts w:hint="eastAsia"/>
                <w:lang w:val="en-GB" w:eastAsia="zh-CN"/>
              </w:rPr>
              <w:t>5.384</w:t>
            </w:r>
            <w:r>
              <w:rPr>
                <w:rFonts w:eastAsiaTheme="minorEastAsia" w:hint="eastAsia"/>
                <w:lang w:val="en-GB" w:eastAsia="zh-CN"/>
              </w:rPr>
              <w:t xml:space="preserve"> </w:t>
            </w:r>
            <w:r>
              <w:rPr>
                <w:lang w:val="en-GB"/>
              </w:rPr>
              <w:t>m/s</w:t>
            </w:r>
          </w:p>
        </w:tc>
      </w:tr>
      <w:tr w:rsidR="00B327F3" w:rsidRPr="001D2F25" w14:paraId="2138E64E" w14:textId="77777777" w:rsidTr="00EE7F30">
        <w:trPr>
          <w:jc w:val="center"/>
        </w:trPr>
        <w:tc>
          <w:tcPr>
            <w:tcW w:w="3703" w:type="dxa"/>
            <w:vMerge/>
            <w:vAlign w:val="center"/>
          </w:tcPr>
          <w:p w14:paraId="128D3735" w14:textId="77777777" w:rsidR="00B327F3" w:rsidRPr="001D2F25" w:rsidRDefault="00B327F3" w:rsidP="00EE7F30">
            <w:pPr>
              <w:spacing w:after="0"/>
              <w:jc w:val="center"/>
              <w:rPr>
                <w:lang w:val="en-GB"/>
              </w:rPr>
            </w:pPr>
          </w:p>
        </w:tc>
        <w:tc>
          <w:tcPr>
            <w:tcW w:w="1060" w:type="dxa"/>
            <w:vAlign w:val="center"/>
          </w:tcPr>
          <w:p w14:paraId="4E8B9876" w14:textId="77777777" w:rsidR="00B327F3" w:rsidRPr="001D2F25" w:rsidDel="007C0288" w:rsidRDefault="00B327F3" w:rsidP="00EE7F30">
            <w:pPr>
              <w:spacing w:after="0"/>
              <w:jc w:val="center"/>
              <w:rPr>
                <w:lang w:val="en-GB"/>
              </w:rPr>
            </w:pPr>
            <w:r w:rsidRPr="001D2F25">
              <w:rPr>
                <w:rFonts w:hint="eastAsia"/>
                <w:lang w:val="en-GB"/>
              </w:rPr>
              <w:t>@</w:t>
            </w:r>
            <w:r w:rsidRPr="001D2F25">
              <w:rPr>
                <w:lang w:val="en-GB"/>
              </w:rPr>
              <w:t>95%</w:t>
            </w:r>
          </w:p>
        </w:tc>
        <w:tc>
          <w:tcPr>
            <w:tcW w:w="1749" w:type="dxa"/>
            <w:vAlign w:val="center"/>
          </w:tcPr>
          <w:p w14:paraId="5C64C726" w14:textId="77777777" w:rsidR="00B327F3" w:rsidRPr="001D2F25" w:rsidDel="007C0288" w:rsidRDefault="00B327F3" w:rsidP="00EE7F30">
            <w:pPr>
              <w:spacing w:after="0"/>
              <w:jc w:val="center"/>
              <w:rPr>
                <w:lang w:val="en-GB"/>
              </w:rPr>
            </w:pPr>
            <w:r>
              <w:rPr>
                <w:rFonts w:hint="eastAsia"/>
                <w:lang w:val="en-GB" w:eastAsia="zh-CN"/>
              </w:rPr>
              <w:t>8.849</w:t>
            </w:r>
            <w:r>
              <w:rPr>
                <w:rFonts w:eastAsiaTheme="minorEastAsia" w:hint="eastAsia"/>
                <w:lang w:val="en-GB" w:eastAsia="zh-CN"/>
              </w:rPr>
              <w:t xml:space="preserve"> </w:t>
            </w:r>
            <w:r>
              <w:rPr>
                <w:lang w:val="en-GB"/>
              </w:rPr>
              <w:t>m/s</w:t>
            </w:r>
          </w:p>
        </w:tc>
      </w:tr>
      <w:tr w:rsidR="00B327F3" w:rsidRPr="001D2F25" w14:paraId="3B46CF34" w14:textId="77777777" w:rsidTr="00EE7F30">
        <w:trPr>
          <w:jc w:val="center"/>
        </w:trPr>
        <w:tc>
          <w:tcPr>
            <w:tcW w:w="4763" w:type="dxa"/>
            <w:gridSpan w:val="2"/>
            <w:vAlign w:val="center"/>
          </w:tcPr>
          <w:p w14:paraId="1EE80E96" w14:textId="77777777" w:rsidR="00B327F3" w:rsidRPr="001D2F25" w:rsidDel="007C0288" w:rsidRDefault="00B327F3" w:rsidP="00EE7F30">
            <w:pPr>
              <w:spacing w:after="0"/>
              <w:jc w:val="center"/>
              <w:rPr>
                <w:lang w:val="en-GB"/>
              </w:rPr>
            </w:pPr>
            <w:r w:rsidRPr="001D2F25">
              <w:rPr>
                <w:lang w:val="en-GB"/>
              </w:rPr>
              <w:t>Missed detection probability [%]</w:t>
            </w:r>
          </w:p>
        </w:tc>
        <w:tc>
          <w:tcPr>
            <w:tcW w:w="1749" w:type="dxa"/>
            <w:vAlign w:val="center"/>
          </w:tcPr>
          <w:p w14:paraId="47845893" w14:textId="77777777" w:rsidR="00B327F3" w:rsidRPr="001D2F25" w:rsidRDefault="00B327F3" w:rsidP="00EE7F30">
            <w:pPr>
              <w:spacing w:after="0"/>
              <w:jc w:val="center"/>
              <w:rPr>
                <w:lang w:val="en-GB"/>
              </w:rPr>
            </w:pPr>
            <w:r>
              <w:rPr>
                <w:rFonts w:hint="eastAsia"/>
                <w:lang w:val="en-GB" w:eastAsia="zh-CN"/>
              </w:rPr>
              <w:t>1</w:t>
            </w:r>
            <w:r>
              <w:rPr>
                <w:rFonts w:hint="eastAsia"/>
                <w:lang w:val="en-GB"/>
              </w:rPr>
              <w:t>2</w:t>
            </w:r>
            <w:r>
              <w:rPr>
                <w:lang w:val="en-GB"/>
              </w:rPr>
              <w:t>.</w:t>
            </w:r>
            <w:r>
              <w:rPr>
                <w:rFonts w:hint="eastAsia"/>
                <w:lang w:val="en-GB" w:eastAsia="zh-CN"/>
              </w:rPr>
              <w:t>1</w:t>
            </w:r>
            <w:r>
              <w:rPr>
                <w:lang w:val="en-GB"/>
              </w:rPr>
              <w:t>5</w:t>
            </w:r>
            <w:r>
              <w:rPr>
                <w:rFonts w:eastAsiaTheme="minorEastAsia" w:hint="eastAsia"/>
                <w:lang w:val="en-GB" w:eastAsia="zh-CN"/>
              </w:rPr>
              <w:t xml:space="preserve"> </w:t>
            </w:r>
            <w:r>
              <w:rPr>
                <w:lang w:val="en-GB"/>
              </w:rPr>
              <w:t>%</w:t>
            </w:r>
          </w:p>
        </w:tc>
      </w:tr>
      <w:tr w:rsidR="00B327F3" w:rsidRPr="001D2F25" w14:paraId="146FEEA5" w14:textId="77777777" w:rsidTr="00EE7F30">
        <w:trPr>
          <w:jc w:val="center"/>
        </w:trPr>
        <w:tc>
          <w:tcPr>
            <w:tcW w:w="4763" w:type="dxa"/>
            <w:gridSpan w:val="2"/>
            <w:vAlign w:val="center"/>
          </w:tcPr>
          <w:p w14:paraId="2687C287" w14:textId="77777777" w:rsidR="00B327F3" w:rsidRPr="001D2F25" w:rsidDel="007C0288" w:rsidRDefault="00B327F3" w:rsidP="00EE7F30">
            <w:pPr>
              <w:spacing w:after="0"/>
              <w:jc w:val="center"/>
              <w:rPr>
                <w:lang w:val="en-GB"/>
              </w:rPr>
            </w:pPr>
            <w:r w:rsidRPr="001D2F25">
              <w:rPr>
                <w:lang w:val="en-GB"/>
              </w:rPr>
              <w:t>False alarm probability</w:t>
            </w:r>
            <w:r>
              <w:rPr>
                <w:rFonts w:hint="eastAsia"/>
                <w:lang w:val="en-GB" w:eastAsia="zh-CN"/>
              </w:rPr>
              <w:t xml:space="preserve"> type 2</w:t>
            </w:r>
            <w:r w:rsidRPr="001D2F25">
              <w:rPr>
                <w:lang w:val="en-GB"/>
              </w:rPr>
              <w:t xml:space="preserve"> [%]</w:t>
            </w:r>
          </w:p>
        </w:tc>
        <w:tc>
          <w:tcPr>
            <w:tcW w:w="1749" w:type="dxa"/>
            <w:vAlign w:val="center"/>
          </w:tcPr>
          <w:p w14:paraId="413E7734" w14:textId="77777777" w:rsidR="00B327F3" w:rsidRPr="001D2F25" w:rsidRDefault="00B327F3" w:rsidP="00EE7F30">
            <w:pPr>
              <w:spacing w:after="0"/>
              <w:jc w:val="center"/>
              <w:rPr>
                <w:lang w:val="en-GB"/>
              </w:rPr>
            </w:pPr>
            <w:r>
              <w:rPr>
                <w:rFonts w:hint="eastAsia"/>
                <w:lang w:val="en-GB" w:eastAsia="zh-CN"/>
              </w:rPr>
              <w:t>27</w:t>
            </w:r>
            <w:r>
              <w:rPr>
                <w:lang w:val="en-GB"/>
              </w:rPr>
              <w:t>.</w:t>
            </w:r>
            <w:r>
              <w:rPr>
                <w:rFonts w:hint="eastAsia"/>
                <w:lang w:val="en-GB" w:eastAsia="zh-CN"/>
              </w:rPr>
              <w:t>84</w:t>
            </w:r>
            <w:r>
              <w:rPr>
                <w:rFonts w:eastAsiaTheme="minorEastAsia" w:hint="eastAsia"/>
                <w:lang w:val="en-GB" w:eastAsia="zh-CN"/>
              </w:rPr>
              <w:t xml:space="preserve"> </w:t>
            </w:r>
            <w:r>
              <w:rPr>
                <w:lang w:val="en-GB"/>
              </w:rPr>
              <w:t>%</w:t>
            </w:r>
          </w:p>
        </w:tc>
      </w:tr>
    </w:tbl>
    <w:p w14:paraId="2EA94123" w14:textId="77777777" w:rsidR="006D5A6D" w:rsidRPr="007806E8" w:rsidRDefault="006D5A6D" w:rsidP="006D5A6D">
      <w:pPr>
        <w:rPr>
          <w:rFonts w:eastAsia="宋体"/>
          <w:b/>
          <w:bCs/>
          <w:i/>
          <w:iCs/>
          <w:sz w:val="24"/>
          <w:szCs w:val="28"/>
          <w:lang w:eastAsia="zh-CN"/>
        </w:rPr>
      </w:pPr>
      <w:r w:rsidRPr="007806E8">
        <w:rPr>
          <w:rFonts w:eastAsia="宋体"/>
          <w:b/>
          <w:bCs/>
          <w:i/>
          <w:iCs/>
          <w:sz w:val="24"/>
          <w:szCs w:val="28"/>
          <w:lang w:eastAsia="zh-CN"/>
        </w:rPr>
        <w:t>Observation</w:t>
      </w:r>
      <w:r>
        <w:rPr>
          <w:rFonts w:eastAsia="宋体"/>
          <w:b/>
          <w:bCs/>
          <w:i/>
          <w:iCs/>
          <w:sz w:val="24"/>
          <w:szCs w:val="28"/>
          <w:lang w:eastAsia="zh-CN"/>
        </w:rPr>
        <w:t xml:space="preserve"> </w:t>
      </w:r>
      <w:r>
        <w:rPr>
          <w:rFonts w:eastAsia="宋体" w:hint="eastAsia"/>
          <w:b/>
          <w:bCs/>
          <w:i/>
          <w:iCs/>
          <w:sz w:val="24"/>
          <w:szCs w:val="28"/>
          <w:lang w:eastAsia="zh-CN"/>
        </w:rPr>
        <w:t>2</w:t>
      </w:r>
      <w:r w:rsidRPr="007806E8">
        <w:rPr>
          <w:rFonts w:eastAsia="宋体"/>
          <w:b/>
          <w:bCs/>
          <w:i/>
          <w:iCs/>
          <w:sz w:val="24"/>
          <w:szCs w:val="28"/>
          <w:lang w:eastAsia="zh-CN"/>
        </w:rPr>
        <w:t xml:space="preserve">: Level 1 and Level 2 can offer maximum information </w:t>
      </w:r>
      <w:r w:rsidRPr="007806E8">
        <w:rPr>
          <w:rFonts w:eastAsia="宋体" w:hint="eastAsia"/>
          <w:b/>
          <w:bCs/>
          <w:i/>
          <w:iCs/>
          <w:sz w:val="24"/>
          <w:szCs w:val="28"/>
          <w:lang w:eastAsia="zh-CN"/>
        </w:rPr>
        <w:t>but</w:t>
      </w:r>
      <w:r w:rsidRPr="007806E8">
        <w:rPr>
          <w:rFonts w:eastAsia="宋体"/>
          <w:b/>
          <w:bCs/>
          <w:i/>
          <w:iCs/>
          <w:sz w:val="24"/>
          <w:szCs w:val="28"/>
          <w:lang w:eastAsia="zh-CN"/>
        </w:rPr>
        <w:t xml:space="preserve"> their extreme data volumes present significant complexity for efficient performance evaluation.</w:t>
      </w:r>
    </w:p>
    <w:p w14:paraId="2E34B209" w14:textId="77777777" w:rsidR="006D5A6D" w:rsidRPr="009930BB" w:rsidRDefault="006D5A6D" w:rsidP="006D5A6D">
      <w:pPr>
        <w:rPr>
          <w:rFonts w:eastAsia="宋体"/>
          <w:b/>
          <w:bCs/>
          <w:i/>
          <w:iCs/>
          <w:sz w:val="24"/>
          <w:szCs w:val="28"/>
          <w:lang w:eastAsia="zh-CN"/>
        </w:rPr>
      </w:pPr>
      <w:r w:rsidRPr="009930BB">
        <w:rPr>
          <w:rFonts w:eastAsia="宋体"/>
          <w:b/>
          <w:bCs/>
          <w:i/>
          <w:iCs/>
          <w:sz w:val="24"/>
          <w:szCs w:val="28"/>
          <w:lang w:eastAsia="zh-CN"/>
        </w:rPr>
        <w:t xml:space="preserve">Observation </w:t>
      </w:r>
      <w:r>
        <w:rPr>
          <w:rFonts w:eastAsia="宋体" w:hint="eastAsia"/>
          <w:b/>
          <w:bCs/>
          <w:i/>
          <w:iCs/>
          <w:sz w:val="24"/>
          <w:szCs w:val="28"/>
          <w:lang w:eastAsia="zh-CN"/>
        </w:rPr>
        <w:t>3</w:t>
      </w:r>
      <w:r w:rsidRPr="009930BB">
        <w:rPr>
          <w:rFonts w:eastAsia="宋体" w:hint="eastAsia"/>
          <w:b/>
          <w:bCs/>
          <w:i/>
          <w:iCs/>
          <w:sz w:val="24"/>
          <w:szCs w:val="28"/>
          <w:lang w:eastAsia="zh-CN"/>
        </w:rPr>
        <w:t>:</w:t>
      </w:r>
      <w:r w:rsidRPr="009930BB">
        <w:rPr>
          <w:rFonts w:eastAsia="宋体"/>
          <w:b/>
          <w:bCs/>
          <w:i/>
          <w:iCs/>
          <w:sz w:val="24"/>
          <w:szCs w:val="28"/>
          <w:lang w:eastAsia="zh-CN"/>
        </w:rPr>
        <w:t xml:space="preserve"> Level 3 and Level4 provide valuable intermediate data but are not the most direct metric for evaluating final sensing performance.</w:t>
      </w:r>
    </w:p>
    <w:p w14:paraId="369EC056" w14:textId="77777777" w:rsidR="006D5A6D" w:rsidRPr="00C069A3" w:rsidRDefault="006D5A6D" w:rsidP="006D5A6D">
      <w:pPr>
        <w:rPr>
          <w:rFonts w:eastAsia="宋体"/>
          <w:bCs/>
          <w:iCs/>
          <w:sz w:val="24"/>
          <w:szCs w:val="28"/>
          <w:lang w:eastAsia="zh-CN"/>
        </w:rPr>
      </w:pPr>
      <w:r w:rsidRPr="009930BB">
        <w:rPr>
          <w:rFonts w:eastAsia="宋体"/>
          <w:b/>
          <w:bCs/>
          <w:i/>
          <w:iCs/>
          <w:sz w:val="24"/>
          <w:szCs w:val="28"/>
          <w:lang w:eastAsia="zh-CN"/>
        </w:rPr>
        <w:t xml:space="preserve">Observation </w:t>
      </w:r>
      <w:r>
        <w:rPr>
          <w:rFonts w:eastAsia="宋体" w:hint="eastAsia"/>
          <w:b/>
          <w:bCs/>
          <w:i/>
          <w:iCs/>
          <w:sz w:val="24"/>
          <w:szCs w:val="28"/>
          <w:lang w:eastAsia="zh-CN"/>
        </w:rPr>
        <w:t>4</w:t>
      </w:r>
      <w:r w:rsidRPr="009930BB">
        <w:rPr>
          <w:rFonts w:eastAsia="宋体" w:hint="eastAsia"/>
          <w:b/>
          <w:bCs/>
          <w:i/>
          <w:iCs/>
          <w:sz w:val="24"/>
          <w:szCs w:val="28"/>
          <w:lang w:eastAsia="zh-CN"/>
        </w:rPr>
        <w:t>:</w:t>
      </w:r>
      <w:r>
        <w:rPr>
          <w:rFonts w:eastAsia="宋体"/>
          <w:b/>
          <w:bCs/>
          <w:i/>
          <w:iCs/>
          <w:sz w:val="24"/>
          <w:szCs w:val="28"/>
          <w:lang w:eastAsia="zh-CN"/>
        </w:rPr>
        <w:t xml:space="preserve"> Level 6 will associate</w:t>
      </w:r>
      <w:r w:rsidRPr="00C069A3">
        <w:rPr>
          <w:rFonts w:eastAsia="宋体"/>
          <w:b/>
          <w:bCs/>
          <w:i/>
          <w:iCs/>
          <w:sz w:val="24"/>
          <w:szCs w:val="28"/>
          <w:lang w:eastAsia="zh-CN"/>
        </w:rPr>
        <w:t xml:space="preserve"> the evaluation with specific tracking algorithms at the TRP, which presents challenges for fair assessment at this stage.</w:t>
      </w:r>
    </w:p>
    <w:p w14:paraId="6669EAE6" w14:textId="1FA11F4A" w:rsidR="00141745" w:rsidRPr="006D5A6D" w:rsidRDefault="006D5A6D" w:rsidP="00F65F66">
      <w:pPr>
        <w:rPr>
          <w:rFonts w:eastAsia="宋体"/>
          <w:b/>
          <w:bCs/>
          <w:i/>
          <w:iCs/>
          <w:sz w:val="24"/>
          <w:szCs w:val="28"/>
          <w:lang w:eastAsia="zh-CN"/>
        </w:rPr>
      </w:pPr>
      <w:r w:rsidRPr="00C069A3">
        <w:rPr>
          <w:rFonts w:eastAsia="宋体"/>
          <w:b/>
          <w:bCs/>
          <w:i/>
          <w:iCs/>
          <w:sz w:val="24"/>
          <w:szCs w:val="28"/>
          <w:lang w:eastAsia="zh-CN"/>
        </w:rPr>
        <w:t xml:space="preserve">Proposal </w:t>
      </w:r>
      <w:r>
        <w:rPr>
          <w:rFonts w:eastAsia="宋体" w:hint="eastAsia"/>
          <w:b/>
          <w:bCs/>
          <w:i/>
          <w:iCs/>
          <w:sz w:val="24"/>
          <w:szCs w:val="28"/>
          <w:lang w:eastAsia="zh-CN"/>
        </w:rPr>
        <w:t>1</w:t>
      </w:r>
      <w:r w:rsidRPr="00C069A3">
        <w:rPr>
          <w:rFonts w:eastAsia="宋体"/>
          <w:b/>
          <w:bCs/>
          <w:i/>
          <w:iCs/>
          <w:sz w:val="24"/>
          <w:szCs w:val="28"/>
          <w:lang w:eastAsia="zh-CN"/>
        </w:rPr>
        <w:t xml:space="preserve">: </w:t>
      </w:r>
      <w:r>
        <w:rPr>
          <w:rFonts w:eastAsia="宋体"/>
          <w:b/>
          <w:bCs/>
          <w:i/>
          <w:iCs/>
          <w:sz w:val="24"/>
          <w:szCs w:val="28"/>
          <w:lang w:eastAsia="zh-CN"/>
        </w:rPr>
        <w:t xml:space="preserve">Recommend to select Level 5 </w:t>
      </w:r>
      <w:r w:rsidRPr="00C069A3">
        <w:rPr>
          <w:rFonts w:eastAsia="宋体"/>
          <w:b/>
          <w:bCs/>
          <w:i/>
          <w:iCs/>
          <w:sz w:val="24"/>
          <w:szCs w:val="28"/>
          <w:lang w:eastAsia="zh-CN"/>
        </w:rPr>
        <w:t>as the p</w:t>
      </w:r>
      <w:r>
        <w:rPr>
          <w:rFonts w:eastAsia="宋体"/>
          <w:b/>
          <w:bCs/>
          <w:i/>
          <w:iCs/>
          <w:sz w:val="24"/>
          <w:szCs w:val="28"/>
          <w:lang w:eastAsia="zh-CN"/>
        </w:rPr>
        <w:t>rimary level for measurement metrics</w:t>
      </w:r>
      <w:r w:rsidRPr="00C069A3">
        <w:rPr>
          <w:rFonts w:eastAsia="宋体" w:hint="eastAsia"/>
          <w:b/>
          <w:bCs/>
          <w:i/>
          <w:iCs/>
          <w:sz w:val="24"/>
          <w:szCs w:val="28"/>
          <w:lang w:eastAsia="zh-CN"/>
        </w:rPr>
        <w:t>.</w:t>
      </w:r>
    </w:p>
    <w:p w14:paraId="37590085" w14:textId="77777777" w:rsidR="00141745" w:rsidRPr="00F65F66" w:rsidRDefault="00141745" w:rsidP="00F65F66">
      <w:pPr>
        <w:rPr>
          <w:b/>
          <w:i/>
          <w:lang w:eastAsia="zh-CN"/>
        </w:rPr>
      </w:pPr>
    </w:p>
    <w:p w14:paraId="4EC4064A" w14:textId="77777777" w:rsidR="00A82C07" w:rsidRPr="00F65F66" w:rsidRDefault="00A82C07" w:rsidP="00F65F66">
      <w:pPr>
        <w:pStyle w:val="1"/>
        <w:spacing w:before="0"/>
        <w:rPr>
          <w:lang w:eastAsia="zh-CN"/>
        </w:rPr>
      </w:pPr>
      <w:r w:rsidRPr="00F65F66">
        <w:rPr>
          <w:lang w:eastAsia="zh-CN"/>
        </w:rPr>
        <w:t>Reference</w:t>
      </w:r>
    </w:p>
    <w:p w14:paraId="52E04FAD" w14:textId="77777777" w:rsidR="00C069A3" w:rsidRPr="00C069A3" w:rsidRDefault="00C069A3" w:rsidP="00C069A3">
      <w:pPr>
        <w:numPr>
          <w:ilvl w:val="0"/>
          <w:numId w:val="40"/>
        </w:numPr>
        <w:autoSpaceDE/>
        <w:autoSpaceDN/>
        <w:adjustRightInd/>
        <w:snapToGrid/>
        <w:spacing w:after="0"/>
        <w:rPr>
          <w:szCs w:val="20"/>
          <w:lang w:val="it-IT"/>
        </w:rPr>
      </w:pPr>
      <w:r w:rsidRPr="00750F66">
        <w:t>RP-2518</w:t>
      </w:r>
      <w:r>
        <w:rPr>
          <w:rFonts w:hint="eastAsia"/>
          <w:lang w:eastAsia="zh-CN"/>
        </w:rPr>
        <w:t>61</w:t>
      </w:r>
      <w:r>
        <w:t>, “</w:t>
      </w:r>
      <w:r w:rsidRPr="00750F66">
        <w:t>New SID: Study on</w:t>
      </w:r>
      <w:r>
        <w:rPr>
          <w:rFonts w:hint="eastAsia"/>
          <w:lang w:eastAsia="zh-CN"/>
        </w:rPr>
        <w:t xml:space="preserve"> Integrated Sensing And Communication (ISAC)</w:t>
      </w:r>
      <w:r>
        <w:t xml:space="preserve">”, </w:t>
      </w:r>
      <w:r>
        <w:rPr>
          <w:rFonts w:hint="eastAsia"/>
          <w:lang w:eastAsia="zh-CN"/>
        </w:rPr>
        <w:t>AT&amp;T</w:t>
      </w:r>
    </w:p>
    <w:p w14:paraId="268B30FD" w14:textId="4C207ECE" w:rsidR="00C069A3" w:rsidRPr="00C069A3" w:rsidRDefault="00C069A3" w:rsidP="00C069A3">
      <w:pPr>
        <w:numPr>
          <w:ilvl w:val="0"/>
          <w:numId w:val="40"/>
        </w:numPr>
        <w:autoSpaceDE/>
        <w:autoSpaceDN/>
        <w:adjustRightInd/>
        <w:snapToGrid/>
        <w:spacing w:after="0"/>
        <w:rPr>
          <w:szCs w:val="20"/>
          <w:lang w:val="it-IT"/>
        </w:rPr>
      </w:pPr>
      <w:r>
        <w:rPr>
          <w:lang w:eastAsia="zh-CN"/>
        </w:rPr>
        <w:t>Draft_Minutes_report_RAN1#122</w:t>
      </w:r>
    </w:p>
    <w:p w14:paraId="6A5D829B" w14:textId="3AC4F153" w:rsidR="006032FD" w:rsidRPr="00C069A3" w:rsidRDefault="00C069A3" w:rsidP="00C069A3">
      <w:pPr>
        <w:numPr>
          <w:ilvl w:val="0"/>
          <w:numId w:val="40"/>
        </w:numPr>
        <w:autoSpaceDE/>
        <w:autoSpaceDN/>
        <w:adjustRightInd/>
        <w:snapToGrid/>
        <w:spacing w:after="0"/>
        <w:rPr>
          <w:szCs w:val="20"/>
          <w:lang w:val="it-IT"/>
        </w:rPr>
      </w:pPr>
      <w:r w:rsidRPr="00C069A3">
        <w:rPr>
          <w:lang w:eastAsia="zh-CN"/>
        </w:rPr>
        <w:t>Draft_Minutes_report_RAN1#122b</w:t>
      </w:r>
    </w:p>
    <w:p w14:paraId="0B9BD8E9" w14:textId="77777777" w:rsidR="00C069A3" w:rsidRPr="00501351" w:rsidRDefault="00C069A3" w:rsidP="00C069A3">
      <w:pPr>
        <w:numPr>
          <w:ilvl w:val="0"/>
          <w:numId w:val="40"/>
        </w:numPr>
        <w:autoSpaceDE/>
        <w:autoSpaceDN/>
        <w:adjustRightInd/>
        <w:snapToGrid/>
        <w:spacing w:after="0"/>
        <w:rPr>
          <w:lang w:eastAsia="zh-CN"/>
        </w:rPr>
      </w:pPr>
      <w:r w:rsidRPr="00EA78C2">
        <w:rPr>
          <w:szCs w:val="20"/>
          <w:lang w:val="it-IT" w:eastAsia="zh-CN"/>
        </w:rPr>
        <w:t>R1-250</w:t>
      </w:r>
      <w:r w:rsidRPr="00EA78C2">
        <w:rPr>
          <w:rFonts w:hint="eastAsia"/>
          <w:szCs w:val="20"/>
          <w:lang w:val="it-IT" w:eastAsia="zh-CN"/>
        </w:rPr>
        <w:t>6480</w:t>
      </w:r>
      <w:r>
        <w:rPr>
          <w:rFonts w:hint="eastAsia"/>
          <w:szCs w:val="20"/>
          <w:lang w:val="it-IT" w:eastAsia="zh-CN"/>
        </w:rPr>
        <w:t xml:space="preserve">, </w:t>
      </w:r>
      <w:r>
        <w:rPr>
          <w:szCs w:val="20"/>
          <w:lang w:val="it-IT" w:eastAsia="zh-CN"/>
        </w:rPr>
        <w:t>“</w:t>
      </w:r>
      <w:r w:rsidRPr="00EA78C2">
        <w:rPr>
          <w:szCs w:val="20"/>
          <w:lang w:val="it-IT" w:eastAsia="zh-CN"/>
        </w:rPr>
        <w:t>Summary</w:t>
      </w:r>
      <w:r w:rsidRPr="00EA78C2">
        <w:rPr>
          <w:rFonts w:hint="eastAsia"/>
          <w:szCs w:val="20"/>
          <w:lang w:val="it-IT" w:eastAsia="zh-CN"/>
        </w:rPr>
        <w:t xml:space="preserve"> #5</w:t>
      </w:r>
      <w:r w:rsidRPr="00EA78C2">
        <w:rPr>
          <w:szCs w:val="20"/>
          <w:lang w:val="it-IT" w:eastAsia="zh-CN"/>
        </w:rPr>
        <w:t xml:space="preserve"> on </w:t>
      </w:r>
      <w:r>
        <w:rPr>
          <w:rFonts w:hint="eastAsia"/>
          <w:lang w:val="it-IT" w:eastAsia="zh-CN"/>
        </w:rPr>
        <w:t>evaluations</w:t>
      </w:r>
      <w:r w:rsidRPr="00501351">
        <w:rPr>
          <w:lang w:eastAsia="zh-CN"/>
        </w:rPr>
        <w:t xml:space="preserve"> for NR ISAC”</w:t>
      </w:r>
      <w:r w:rsidRPr="00501351">
        <w:rPr>
          <w:rFonts w:hint="eastAsia"/>
          <w:lang w:eastAsia="zh-CN"/>
        </w:rPr>
        <w:t xml:space="preserve">, </w:t>
      </w:r>
      <w:r w:rsidRPr="00501351">
        <w:rPr>
          <w:lang w:eastAsia="zh-CN"/>
        </w:rPr>
        <w:t>Moderator (Xiaomi)</w:t>
      </w:r>
    </w:p>
    <w:p w14:paraId="11D55622" w14:textId="77777777" w:rsidR="006C192F" w:rsidRPr="00501351" w:rsidRDefault="006C192F" w:rsidP="006C192F">
      <w:pPr>
        <w:numPr>
          <w:ilvl w:val="0"/>
          <w:numId w:val="40"/>
        </w:numPr>
        <w:autoSpaceDE/>
        <w:autoSpaceDN/>
        <w:adjustRightInd/>
        <w:snapToGrid/>
        <w:spacing w:after="0"/>
        <w:rPr>
          <w:lang w:eastAsia="zh-CN"/>
        </w:rPr>
      </w:pPr>
      <w:r w:rsidRPr="006022A7">
        <w:rPr>
          <w:lang w:eastAsia="zh-CN"/>
        </w:rPr>
        <w:lastRenderedPageBreak/>
        <w:t>R1-2507427</w:t>
      </w:r>
      <w:r>
        <w:rPr>
          <w:lang w:eastAsia="zh-CN"/>
        </w:rPr>
        <w:t>,</w:t>
      </w:r>
      <w:r w:rsidRPr="006022A7">
        <w:rPr>
          <w:lang w:eastAsia="zh-CN"/>
        </w:rPr>
        <w:t xml:space="preserve"> </w:t>
      </w:r>
      <w:r>
        <w:rPr>
          <w:lang w:eastAsia="zh-CN"/>
        </w:rPr>
        <w:t>“</w:t>
      </w:r>
      <w:r w:rsidRPr="00C003F4">
        <w:rPr>
          <w:lang w:eastAsia="zh-CN"/>
        </w:rPr>
        <w:t>Summary #5 on evaluations for NR ISAC</w:t>
      </w:r>
      <w:r>
        <w:rPr>
          <w:lang w:eastAsia="zh-CN"/>
        </w:rPr>
        <w:t>”</w:t>
      </w:r>
      <w:r w:rsidRPr="00C003F4">
        <w:rPr>
          <w:rFonts w:hint="eastAsia"/>
          <w:lang w:eastAsia="zh-CN"/>
        </w:rPr>
        <w:t xml:space="preserve"> </w:t>
      </w:r>
      <w:r w:rsidRPr="00501351">
        <w:rPr>
          <w:rFonts w:hint="eastAsia"/>
          <w:lang w:eastAsia="zh-CN"/>
        </w:rPr>
        <w:t xml:space="preserve">, </w:t>
      </w:r>
      <w:r w:rsidRPr="00501351">
        <w:rPr>
          <w:lang w:eastAsia="zh-CN"/>
        </w:rPr>
        <w:t>Moderator (Xiaomi)</w:t>
      </w:r>
    </w:p>
    <w:p w14:paraId="306AC888" w14:textId="77777777" w:rsidR="00C069A3" w:rsidRPr="00C069A3" w:rsidRDefault="00C069A3" w:rsidP="006C192F">
      <w:pPr>
        <w:autoSpaceDE/>
        <w:autoSpaceDN/>
        <w:adjustRightInd/>
        <w:snapToGrid/>
        <w:spacing w:after="0"/>
        <w:ind w:left="567"/>
        <w:rPr>
          <w:szCs w:val="20"/>
          <w:lang w:val="it-IT"/>
        </w:rPr>
      </w:pPr>
    </w:p>
    <w:sectPr w:rsidR="00C069A3" w:rsidRPr="00C069A3" w:rsidSect="00A82C07">
      <w:pgSz w:w="12240" w:h="15840"/>
      <w:pgMar w:top="1440" w:right="1797" w:bottom="1440" w:left="1797" w:header="720" w:footer="720" w:gutter="0"/>
      <w:cols w:space="425"/>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DF4D9" w14:textId="77777777" w:rsidR="00D9798E" w:rsidRDefault="00D9798E" w:rsidP="00A82C07">
      <w:pPr>
        <w:spacing w:after="0"/>
      </w:pPr>
      <w:r>
        <w:separator/>
      </w:r>
    </w:p>
  </w:endnote>
  <w:endnote w:type="continuationSeparator" w:id="0">
    <w:p w14:paraId="409A034D" w14:textId="77777777" w:rsidR="00D9798E" w:rsidRDefault="00D9798E" w:rsidP="00A82C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A0FDB" w14:textId="77777777" w:rsidR="00D9798E" w:rsidRDefault="00D9798E" w:rsidP="00A82C07">
      <w:pPr>
        <w:spacing w:after="0"/>
      </w:pPr>
      <w:r>
        <w:separator/>
      </w:r>
    </w:p>
  </w:footnote>
  <w:footnote w:type="continuationSeparator" w:id="0">
    <w:p w14:paraId="52F65BC5" w14:textId="77777777" w:rsidR="00D9798E" w:rsidRDefault="00D9798E" w:rsidP="00A82C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7CA"/>
    <w:multiLevelType w:val="hybridMultilevel"/>
    <w:tmpl w:val="9D9847DC"/>
    <w:lvl w:ilvl="0" w:tplc="A600D336">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6540E6"/>
    <w:multiLevelType w:val="hybridMultilevel"/>
    <w:tmpl w:val="E8A0F0FA"/>
    <w:lvl w:ilvl="0" w:tplc="9C8E88C8">
      <w:start w:val="1"/>
      <w:numFmt w:val="bullet"/>
      <w:lvlText w:val="•"/>
      <w:lvlJc w:val="left"/>
      <w:pPr>
        <w:ind w:left="429" w:hanging="420"/>
      </w:pPr>
      <w:rPr>
        <w:rFonts w:ascii="Arial" w:hAnsi="Arial" w:hint="default"/>
      </w:rPr>
    </w:lvl>
    <w:lvl w:ilvl="1" w:tplc="04090003" w:tentative="1">
      <w:start w:val="1"/>
      <w:numFmt w:val="bullet"/>
      <w:lvlText w:val=""/>
      <w:lvlJc w:val="left"/>
      <w:pPr>
        <w:ind w:left="849" w:hanging="420"/>
      </w:pPr>
      <w:rPr>
        <w:rFonts w:ascii="Wingdings" w:hAnsi="Wingdings" w:hint="default"/>
      </w:rPr>
    </w:lvl>
    <w:lvl w:ilvl="2" w:tplc="04090005" w:tentative="1">
      <w:start w:val="1"/>
      <w:numFmt w:val="bullet"/>
      <w:lvlText w:val=""/>
      <w:lvlJc w:val="left"/>
      <w:pPr>
        <w:ind w:left="1269" w:hanging="420"/>
      </w:pPr>
      <w:rPr>
        <w:rFonts w:ascii="Wingdings" w:hAnsi="Wingdings" w:hint="default"/>
      </w:rPr>
    </w:lvl>
    <w:lvl w:ilvl="3" w:tplc="04090001" w:tentative="1">
      <w:start w:val="1"/>
      <w:numFmt w:val="bullet"/>
      <w:lvlText w:val=""/>
      <w:lvlJc w:val="left"/>
      <w:pPr>
        <w:ind w:left="1689" w:hanging="420"/>
      </w:pPr>
      <w:rPr>
        <w:rFonts w:ascii="Wingdings" w:hAnsi="Wingdings" w:hint="default"/>
      </w:rPr>
    </w:lvl>
    <w:lvl w:ilvl="4" w:tplc="04090003" w:tentative="1">
      <w:start w:val="1"/>
      <w:numFmt w:val="bullet"/>
      <w:lvlText w:val=""/>
      <w:lvlJc w:val="left"/>
      <w:pPr>
        <w:ind w:left="2109" w:hanging="420"/>
      </w:pPr>
      <w:rPr>
        <w:rFonts w:ascii="Wingdings" w:hAnsi="Wingdings" w:hint="default"/>
      </w:rPr>
    </w:lvl>
    <w:lvl w:ilvl="5" w:tplc="04090005" w:tentative="1">
      <w:start w:val="1"/>
      <w:numFmt w:val="bullet"/>
      <w:lvlText w:val=""/>
      <w:lvlJc w:val="left"/>
      <w:pPr>
        <w:ind w:left="2529" w:hanging="420"/>
      </w:pPr>
      <w:rPr>
        <w:rFonts w:ascii="Wingdings" w:hAnsi="Wingdings" w:hint="default"/>
      </w:rPr>
    </w:lvl>
    <w:lvl w:ilvl="6" w:tplc="04090001" w:tentative="1">
      <w:start w:val="1"/>
      <w:numFmt w:val="bullet"/>
      <w:lvlText w:val=""/>
      <w:lvlJc w:val="left"/>
      <w:pPr>
        <w:ind w:left="2949" w:hanging="420"/>
      </w:pPr>
      <w:rPr>
        <w:rFonts w:ascii="Wingdings" w:hAnsi="Wingdings" w:hint="default"/>
      </w:rPr>
    </w:lvl>
    <w:lvl w:ilvl="7" w:tplc="04090003" w:tentative="1">
      <w:start w:val="1"/>
      <w:numFmt w:val="bullet"/>
      <w:lvlText w:val=""/>
      <w:lvlJc w:val="left"/>
      <w:pPr>
        <w:ind w:left="3369" w:hanging="420"/>
      </w:pPr>
      <w:rPr>
        <w:rFonts w:ascii="Wingdings" w:hAnsi="Wingdings" w:hint="default"/>
      </w:rPr>
    </w:lvl>
    <w:lvl w:ilvl="8" w:tplc="04090005" w:tentative="1">
      <w:start w:val="1"/>
      <w:numFmt w:val="bullet"/>
      <w:lvlText w:val=""/>
      <w:lvlJc w:val="left"/>
      <w:pPr>
        <w:ind w:left="3789" w:hanging="420"/>
      </w:pPr>
      <w:rPr>
        <w:rFonts w:ascii="Wingdings" w:hAnsi="Wingdings" w:hint="default"/>
      </w:rPr>
    </w:lvl>
  </w:abstractNum>
  <w:abstractNum w:abstractNumId="2" w15:restartNumberingAfterBreak="0">
    <w:nsid w:val="0732274C"/>
    <w:multiLevelType w:val="hybridMultilevel"/>
    <w:tmpl w:val="6DBEA4CE"/>
    <w:lvl w:ilvl="0" w:tplc="9C8E88C8">
      <w:start w:val="1"/>
      <w:numFmt w:val="bullet"/>
      <w:lvlText w:val="•"/>
      <w:lvlJc w:val="left"/>
      <w:pPr>
        <w:ind w:left="426" w:hanging="420"/>
      </w:pPr>
      <w:rPr>
        <w:rFonts w:ascii="Arial" w:hAnsi="Arial"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3" w15:restartNumberingAfterBreak="0">
    <w:nsid w:val="07DE6EFD"/>
    <w:multiLevelType w:val="hybridMultilevel"/>
    <w:tmpl w:val="422ADB9E"/>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813FB1"/>
    <w:multiLevelType w:val="hybridMultilevel"/>
    <w:tmpl w:val="70AE3D9C"/>
    <w:lvl w:ilvl="0" w:tplc="DB60718C">
      <w:start w:val="1"/>
      <w:numFmt w:val="bullet"/>
      <w:lvlText w:val="•"/>
      <w:lvlJc w:val="left"/>
      <w:pPr>
        <w:ind w:left="421" w:hanging="420"/>
      </w:pPr>
      <w:rPr>
        <w:rFonts w:ascii="Arial" w:hAnsi="Aria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6" w15:restartNumberingAfterBreak="0">
    <w:nsid w:val="1BE2687E"/>
    <w:multiLevelType w:val="hybridMultilevel"/>
    <w:tmpl w:val="CD56D1A0"/>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0027E"/>
    <w:multiLevelType w:val="hybridMultilevel"/>
    <w:tmpl w:val="04B6F2C2"/>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C536AB"/>
    <w:multiLevelType w:val="hybridMultilevel"/>
    <w:tmpl w:val="EC787452"/>
    <w:lvl w:ilvl="0" w:tplc="A600D336">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EA200FB"/>
    <w:multiLevelType w:val="hybridMultilevel"/>
    <w:tmpl w:val="96F6E66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6167D6F"/>
    <w:multiLevelType w:val="multilevel"/>
    <w:tmpl w:val="170C64D8"/>
    <w:lvl w:ilvl="0">
      <w:start w:val="1"/>
      <w:numFmt w:val="decimal"/>
      <w:lvlText w:val="Observation %1"/>
      <w:lvlJc w:val="left"/>
      <w:pPr>
        <w:ind w:left="1697" w:hanging="420"/>
      </w:pPr>
      <w:rPr>
        <w:rFonts w:ascii="Times New Roman" w:hAnsi="Times New Roman" w:cs="Times New Roman" w:hint="default"/>
        <w:b/>
        <w:bCs/>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9" w15:restartNumberingAfterBreak="0">
    <w:nsid w:val="4CA2362A"/>
    <w:multiLevelType w:val="hybridMultilevel"/>
    <w:tmpl w:val="4202BB0E"/>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8D21C4"/>
    <w:multiLevelType w:val="multilevel"/>
    <w:tmpl w:val="1F0682DE"/>
    <w:lvl w:ilvl="0">
      <w:start w:val="1"/>
      <w:numFmt w:val="decimal"/>
      <w:lvlText w:val="%1"/>
      <w:lvlJc w:val="left"/>
      <w:pPr>
        <w:ind w:left="432" w:hanging="432"/>
      </w:pPr>
      <w:rPr>
        <w:rFonts w:hint="eastAsia"/>
      </w:rPr>
    </w:lvl>
    <w:lvl w:ilvl="1">
      <w:start w:val="1"/>
      <w:numFmt w:val="decimal"/>
      <w:lvlText w:val="%1.%2"/>
      <w:lvlJc w:val="left"/>
      <w:pPr>
        <w:ind w:left="1710" w:hanging="576"/>
      </w:p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2" w15:restartNumberingAfterBreak="0">
    <w:nsid w:val="57F9298D"/>
    <w:multiLevelType w:val="hybridMultilevel"/>
    <w:tmpl w:val="8E54C642"/>
    <w:lvl w:ilvl="0" w:tplc="2EAC02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171C19"/>
    <w:multiLevelType w:val="hybridMultilevel"/>
    <w:tmpl w:val="3DF8B2A0"/>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EE07B2"/>
    <w:multiLevelType w:val="hybridMultilevel"/>
    <w:tmpl w:val="E8E8AFD2"/>
    <w:lvl w:ilvl="0" w:tplc="A600D336">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0"/>
  </w:num>
  <w:num w:numId="2">
    <w:abstractNumId w:val="15"/>
  </w:num>
  <w:num w:numId="3">
    <w:abstractNumId w:val="23"/>
  </w:num>
  <w:num w:numId="4">
    <w:abstractNumId w:val="16"/>
  </w:num>
  <w:num w:numId="5">
    <w:abstractNumId w:val="30"/>
  </w:num>
  <w:num w:numId="6">
    <w:abstractNumId w:val="21"/>
  </w:num>
  <w:num w:numId="7">
    <w:abstractNumId w:val="20"/>
  </w:num>
  <w:num w:numId="8">
    <w:abstractNumId w:val="7"/>
  </w:num>
  <w:num w:numId="9">
    <w:abstractNumId w:val="28"/>
  </w:num>
  <w:num w:numId="10">
    <w:abstractNumId w:val="8"/>
  </w:num>
  <w:num w:numId="11">
    <w:abstractNumId w:val="19"/>
  </w:num>
  <w:num w:numId="12">
    <w:abstractNumId w:val="22"/>
  </w:num>
  <w:num w:numId="13">
    <w:abstractNumId w:val="24"/>
  </w:num>
  <w:num w:numId="14">
    <w:abstractNumId w:val="3"/>
  </w:num>
  <w:num w:numId="15">
    <w:abstractNumId w:val="0"/>
  </w:num>
  <w:num w:numId="16">
    <w:abstractNumId w:val="34"/>
  </w:num>
  <w:num w:numId="17">
    <w:abstractNumId w:val="6"/>
  </w:num>
  <w:num w:numId="18">
    <w:abstractNumId w:val="17"/>
  </w:num>
  <w:num w:numId="19">
    <w:abstractNumId w:val="11"/>
  </w:num>
  <w:num w:numId="20">
    <w:abstractNumId w:val="31"/>
  </w:num>
  <w:num w:numId="21">
    <w:abstractNumId w:val="35"/>
  </w:num>
  <w:num w:numId="22">
    <w:abstractNumId w:val="14"/>
  </w:num>
  <w:num w:numId="23">
    <w:abstractNumId w:val="5"/>
  </w:num>
  <w:num w:numId="24">
    <w:abstractNumId w:val="27"/>
  </w:num>
  <w:num w:numId="25">
    <w:abstractNumId w:val="2"/>
  </w:num>
  <w:num w:numId="26">
    <w:abstractNumId w:val="1"/>
  </w:num>
  <w:num w:numId="27">
    <w:abstractNumId w:val="20"/>
  </w:num>
  <w:num w:numId="28">
    <w:abstractNumId w:val="20"/>
  </w:num>
  <w:num w:numId="29">
    <w:abstractNumId w:val="20"/>
  </w:num>
  <w:num w:numId="30">
    <w:abstractNumId w:val="20"/>
  </w:num>
  <w:num w:numId="31">
    <w:abstractNumId w:val="20"/>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5"/>
  </w:num>
  <w:num w:numId="35">
    <w:abstractNumId w:val="15"/>
  </w:num>
  <w:num w:numId="36">
    <w:abstractNumId w:val="15"/>
  </w:num>
  <w:num w:numId="37">
    <w:abstractNumId w:val="26"/>
  </w:num>
  <w:num w:numId="38">
    <w:abstractNumId w:val="29"/>
  </w:num>
  <w:num w:numId="39">
    <w:abstractNumId w:val="13"/>
  </w:num>
  <w:num w:numId="40">
    <w:abstractNumId w:val="9"/>
  </w:num>
  <w:num w:numId="41">
    <w:abstractNumId w:val="32"/>
  </w:num>
  <w:num w:numId="42">
    <w:abstractNumId w:val="4"/>
  </w:num>
  <w:num w:numId="43">
    <w:abstractNumId w:val="25"/>
  </w:num>
  <w:num w:numId="44">
    <w:abstractNumId w:val="12"/>
  </w:num>
  <w:num w:numId="45">
    <w:abstractNumId w:val="15"/>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F67"/>
    <w:rsid w:val="00001707"/>
    <w:rsid w:val="00013848"/>
    <w:rsid w:val="00021823"/>
    <w:rsid w:val="0003362A"/>
    <w:rsid w:val="0008022F"/>
    <w:rsid w:val="000C0194"/>
    <w:rsid w:val="000D0914"/>
    <w:rsid w:val="000D5575"/>
    <w:rsid w:val="00104809"/>
    <w:rsid w:val="00116C8F"/>
    <w:rsid w:val="00124F80"/>
    <w:rsid w:val="00132DB8"/>
    <w:rsid w:val="00141745"/>
    <w:rsid w:val="00161C71"/>
    <w:rsid w:val="001847EA"/>
    <w:rsid w:val="0019753D"/>
    <w:rsid w:val="001C70BD"/>
    <w:rsid w:val="001D198A"/>
    <w:rsid w:val="001D1A67"/>
    <w:rsid w:val="001E00E6"/>
    <w:rsid w:val="00221837"/>
    <w:rsid w:val="0022250A"/>
    <w:rsid w:val="002448DF"/>
    <w:rsid w:val="002518DB"/>
    <w:rsid w:val="00260CAD"/>
    <w:rsid w:val="00260CEE"/>
    <w:rsid w:val="00282266"/>
    <w:rsid w:val="00291F85"/>
    <w:rsid w:val="002948E1"/>
    <w:rsid w:val="002D4559"/>
    <w:rsid w:val="002E28AC"/>
    <w:rsid w:val="00315E1F"/>
    <w:rsid w:val="00334BD7"/>
    <w:rsid w:val="00380B9F"/>
    <w:rsid w:val="003A6C7F"/>
    <w:rsid w:val="003B058D"/>
    <w:rsid w:val="003B5545"/>
    <w:rsid w:val="00412AFD"/>
    <w:rsid w:val="00423294"/>
    <w:rsid w:val="00456F7B"/>
    <w:rsid w:val="00466E3F"/>
    <w:rsid w:val="00473A48"/>
    <w:rsid w:val="00476C7D"/>
    <w:rsid w:val="00486448"/>
    <w:rsid w:val="00495DAA"/>
    <w:rsid w:val="00497107"/>
    <w:rsid w:val="004D77AF"/>
    <w:rsid w:val="004E3C44"/>
    <w:rsid w:val="00504CD9"/>
    <w:rsid w:val="0051794F"/>
    <w:rsid w:val="00532119"/>
    <w:rsid w:val="005437D4"/>
    <w:rsid w:val="0054702C"/>
    <w:rsid w:val="0057429B"/>
    <w:rsid w:val="005804C5"/>
    <w:rsid w:val="005D029B"/>
    <w:rsid w:val="005E1363"/>
    <w:rsid w:val="006032FD"/>
    <w:rsid w:val="006B4E61"/>
    <w:rsid w:val="006C192F"/>
    <w:rsid w:val="006D5A6D"/>
    <w:rsid w:val="00716D57"/>
    <w:rsid w:val="007365D3"/>
    <w:rsid w:val="00766C84"/>
    <w:rsid w:val="007806E8"/>
    <w:rsid w:val="007B52C5"/>
    <w:rsid w:val="007C5E8F"/>
    <w:rsid w:val="007D6B1A"/>
    <w:rsid w:val="007E2053"/>
    <w:rsid w:val="00800E86"/>
    <w:rsid w:val="00812581"/>
    <w:rsid w:val="008520D6"/>
    <w:rsid w:val="008536E9"/>
    <w:rsid w:val="00875793"/>
    <w:rsid w:val="009134D6"/>
    <w:rsid w:val="00917068"/>
    <w:rsid w:val="009260C0"/>
    <w:rsid w:val="00930282"/>
    <w:rsid w:val="0093617E"/>
    <w:rsid w:val="00947CED"/>
    <w:rsid w:val="00954262"/>
    <w:rsid w:val="00991F67"/>
    <w:rsid w:val="009930BB"/>
    <w:rsid w:val="009A1BDE"/>
    <w:rsid w:val="009D6AF8"/>
    <w:rsid w:val="009F54E0"/>
    <w:rsid w:val="00A22544"/>
    <w:rsid w:val="00A370AA"/>
    <w:rsid w:val="00A82C07"/>
    <w:rsid w:val="00A90835"/>
    <w:rsid w:val="00A969D1"/>
    <w:rsid w:val="00A96D6A"/>
    <w:rsid w:val="00AA7067"/>
    <w:rsid w:val="00AC07D0"/>
    <w:rsid w:val="00AE2F4B"/>
    <w:rsid w:val="00B10263"/>
    <w:rsid w:val="00B201A3"/>
    <w:rsid w:val="00B2652D"/>
    <w:rsid w:val="00B327F3"/>
    <w:rsid w:val="00B47D9E"/>
    <w:rsid w:val="00B60C55"/>
    <w:rsid w:val="00B71782"/>
    <w:rsid w:val="00BB05ED"/>
    <w:rsid w:val="00BB0635"/>
    <w:rsid w:val="00BC6047"/>
    <w:rsid w:val="00BD01A7"/>
    <w:rsid w:val="00BD40E9"/>
    <w:rsid w:val="00C069A3"/>
    <w:rsid w:val="00C33C60"/>
    <w:rsid w:val="00C3428C"/>
    <w:rsid w:val="00C44399"/>
    <w:rsid w:val="00C836F0"/>
    <w:rsid w:val="00C83AEC"/>
    <w:rsid w:val="00CA6089"/>
    <w:rsid w:val="00CC0334"/>
    <w:rsid w:val="00D1374B"/>
    <w:rsid w:val="00D27DCF"/>
    <w:rsid w:val="00D522A2"/>
    <w:rsid w:val="00D5535A"/>
    <w:rsid w:val="00D57956"/>
    <w:rsid w:val="00D8780E"/>
    <w:rsid w:val="00D9798E"/>
    <w:rsid w:val="00E50567"/>
    <w:rsid w:val="00EE05A2"/>
    <w:rsid w:val="00F64B04"/>
    <w:rsid w:val="00F65F66"/>
    <w:rsid w:val="00F670B0"/>
    <w:rsid w:val="00F71228"/>
    <w:rsid w:val="00F83867"/>
    <w:rsid w:val="00FD23D5"/>
    <w:rsid w:val="00FE6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8E31B2"/>
  <w14:defaultImageDpi w14:val="330"/>
  <w15:chartTrackingRefBased/>
  <w15:docId w15:val="{A369141E-053E-4F3A-AC09-DB383CCD5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C07"/>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A82C07"/>
    <w:pPr>
      <w:keepNext/>
      <w:numPr>
        <w:numId w:val="2"/>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link w:val="20"/>
    <w:uiPriority w:val="9"/>
    <w:qFormat/>
    <w:rsid w:val="00A82C07"/>
    <w:pPr>
      <w:keepNext/>
      <w:numPr>
        <w:ilvl w:val="1"/>
        <w:numId w:val="2"/>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Title,标"/>
    <w:basedOn w:val="a"/>
    <w:next w:val="a"/>
    <w:link w:val="30"/>
    <w:qFormat/>
    <w:rsid w:val="00A82C07"/>
    <w:pPr>
      <w:keepNext/>
      <w:numPr>
        <w:ilvl w:val="2"/>
        <w:numId w:val="2"/>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link w:val="40"/>
    <w:uiPriority w:val="9"/>
    <w:qFormat/>
    <w:rsid w:val="00A82C07"/>
    <w:pPr>
      <w:keepNext/>
      <w:numPr>
        <w:ilvl w:val="3"/>
        <w:numId w:val="2"/>
      </w:numPr>
      <w:spacing w:before="240" w:after="60"/>
      <w:outlineLvl w:val="3"/>
    </w:pPr>
    <w:rPr>
      <w:b/>
      <w:bCs/>
      <w:sz w:val="28"/>
      <w:szCs w:val="28"/>
    </w:rPr>
  </w:style>
  <w:style w:type="paragraph" w:styleId="5">
    <w:name w:val="heading 5"/>
    <w:aliases w:val="h5,Heading5,H5"/>
    <w:basedOn w:val="a"/>
    <w:next w:val="a"/>
    <w:link w:val="50"/>
    <w:uiPriority w:val="9"/>
    <w:qFormat/>
    <w:rsid w:val="00A82C07"/>
    <w:pPr>
      <w:numPr>
        <w:ilvl w:val="4"/>
        <w:numId w:val="2"/>
      </w:numPr>
      <w:spacing w:before="240" w:after="60"/>
      <w:outlineLvl w:val="4"/>
    </w:pPr>
    <w:rPr>
      <w:b/>
      <w:bCs/>
      <w:i/>
      <w:iCs/>
      <w:sz w:val="26"/>
      <w:szCs w:val="26"/>
    </w:rPr>
  </w:style>
  <w:style w:type="paragraph" w:styleId="6">
    <w:name w:val="heading 6"/>
    <w:basedOn w:val="a"/>
    <w:next w:val="a"/>
    <w:link w:val="60"/>
    <w:uiPriority w:val="9"/>
    <w:qFormat/>
    <w:rsid w:val="00A82C07"/>
    <w:pPr>
      <w:numPr>
        <w:ilvl w:val="5"/>
        <w:numId w:val="2"/>
      </w:numPr>
      <w:spacing w:before="240" w:after="60"/>
      <w:outlineLvl w:val="5"/>
    </w:pPr>
    <w:rPr>
      <w:b/>
      <w:bCs/>
    </w:rPr>
  </w:style>
  <w:style w:type="paragraph" w:styleId="7">
    <w:name w:val="heading 7"/>
    <w:basedOn w:val="a"/>
    <w:next w:val="a"/>
    <w:link w:val="70"/>
    <w:uiPriority w:val="9"/>
    <w:qFormat/>
    <w:rsid w:val="00A82C07"/>
    <w:pPr>
      <w:numPr>
        <w:ilvl w:val="6"/>
        <w:numId w:val="2"/>
      </w:numPr>
      <w:spacing w:before="240" w:after="60"/>
      <w:outlineLvl w:val="6"/>
    </w:pPr>
    <w:rPr>
      <w:sz w:val="24"/>
      <w:szCs w:val="24"/>
    </w:rPr>
  </w:style>
  <w:style w:type="paragraph" w:styleId="8">
    <w:name w:val="heading 8"/>
    <w:aliases w:val="Table Heading"/>
    <w:basedOn w:val="a"/>
    <w:next w:val="a"/>
    <w:link w:val="80"/>
    <w:uiPriority w:val="9"/>
    <w:qFormat/>
    <w:rsid w:val="00A82C07"/>
    <w:pPr>
      <w:numPr>
        <w:ilvl w:val="7"/>
        <w:numId w:val="2"/>
      </w:numPr>
      <w:spacing w:before="240" w:after="60"/>
      <w:outlineLvl w:val="7"/>
    </w:pPr>
    <w:rPr>
      <w:i/>
      <w:iCs/>
      <w:sz w:val="24"/>
      <w:szCs w:val="24"/>
    </w:rPr>
  </w:style>
  <w:style w:type="paragraph" w:styleId="9">
    <w:name w:val="heading 9"/>
    <w:aliases w:val="Figure Heading,FH"/>
    <w:basedOn w:val="a"/>
    <w:next w:val="a"/>
    <w:link w:val="90"/>
    <w:uiPriority w:val="9"/>
    <w:qFormat/>
    <w:rsid w:val="00A82C0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2C07"/>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A82C07"/>
    <w:rPr>
      <w:sz w:val="18"/>
      <w:szCs w:val="18"/>
    </w:rPr>
  </w:style>
  <w:style w:type="paragraph" w:styleId="a5">
    <w:name w:val="footer"/>
    <w:basedOn w:val="a"/>
    <w:link w:val="a6"/>
    <w:uiPriority w:val="99"/>
    <w:unhideWhenUsed/>
    <w:rsid w:val="00A82C07"/>
    <w:pPr>
      <w:tabs>
        <w:tab w:val="center" w:pos="4153"/>
        <w:tab w:val="right" w:pos="8306"/>
      </w:tabs>
      <w:jc w:val="left"/>
    </w:pPr>
    <w:rPr>
      <w:sz w:val="18"/>
      <w:szCs w:val="18"/>
    </w:rPr>
  </w:style>
  <w:style w:type="character" w:customStyle="1" w:styleId="a6">
    <w:name w:val="页脚 字符"/>
    <w:basedOn w:val="a0"/>
    <w:link w:val="a5"/>
    <w:uiPriority w:val="99"/>
    <w:rsid w:val="00A82C07"/>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A82C07"/>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A82C07"/>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Title 字符"/>
    <w:basedOn w:val="a0"/>
    <w:link w:val="3"/>
    <w:rsid w:val="00A82C07"/>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rsid w:val="00A82C07"/>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uiPriority w:val="9"/>
    <w:rsid w:val="00A82C07"/>
    <w:rPr>
      <w:rFonts w:ascii="Times New Roman" w:hAnsi="Times New Roman" w:cs="Times New Roman"/>
      <w:b/>
      <w:bCs/>
      <w:i/>
      <w:iCs/>
      <w:kern w:val="0"/>
      <w:sz w:val="26"/>
      <w:szCs w:val="26"/>
      <w:lang w:eastAsia="en-US"/>
    </w:rPr>
  </w:style>
  <w:style w:type="character" w:customStyle="1" w:styleId="60">
    <w:name w:val="标题 6 字符"/>
    <w:basedOn w:val="a0"/>
    <w:link w:val="6"/>
    <w:uiPriority w:val="9"/>
    <w:rsid w:val="00A82C07"/>
    <w:rPr>
      <w:rFonts w:ascii="Times New Roman" w:hAnsi="Times New Roman" w:cs="Times New Roman"/>
      <w:b/>
      <w:bCs/>
      <w:kern w:val="0"/>
      <w:sz w:val="22"/>
      <w:lang w:eastAsia="en-US"/>
    </w:rPr>
  </w:style>
  <w:style w:type="character" w:customStyle="1" w:styleId="70">
    <w:name w:val="标题 7 字符"/>
    <w:basedOn w:val="a0"/>
    <w:link w:val="7"/>
    <w:uiPriority w:val="9"/>
    <w:rsid w:val="00A82C07"/>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uiPriority w:val="9"/>
    <w:rsid w:val="00A82C07"/>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A82C07"/>
    <w:rPr>
      <w:rFonts w:ascii="Arial" w:hAnsi="Arial" w:cs="Arial"/>
      <w:kern w:val="0"/>
      <w:sz w:val="22"/>
      <w:lang w:eastAsia="en-US"/>
    </w:rPr>
  </w:style>
  <w:style w:type="table" w:styleId="a7">
    <w:name w:val="Table Grid"/>
    <w:aliases w:val="TableGrid,ST Table,Check(v),Table-Text,x Tableau page de garde,SGS Table Basic 1,表（文字列）"/>
    <w:basedOn w:val="a1"/>
    <w:qFormat/>
    <w:rsid w:val="00A82C07"/>
    <w:rPr>
      <w:rFonts w:ascii="Malgun Gothic" w:eastAsia="Malgun Gothic" w:hAnsi="Malgun Gothic"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A82C07"/>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A82C07"/>
    <w:rPr>
      <w:rFonts w:ascii="Arial" w:hAnsi="Arial" w:cs="Times New Roman"/>
      <w:b/>
      <w:kern w:val="0"/>
      <w:sz w:val="20"/>
      <w:szCs w:val="20"/>
      <w:lang w:val="en-GB" w:eastAsia="en-US"/>
    </w:rPr>
  </w:style>
  <w:style w:type="paragraph" w:customStyle="1" w:styleId="TF">
    <w:name w:val="TF"/>
    <w:aliases w:val="left"/>
    <w:basedOn w:val="TH"/>
    <w:link w:val="TFZchn"/>
    <w:rsid w:val="00A82C07"/>
    <w:pPr>
      <w:keepNext w:val="0"/>
      <w:spacing w:before="0" w:after="240"/>
    </w:pPr>
  </w:style>
  <w:style w:type="character" w:customStyle="1" w:styleId="TFZchn">
    <w:name w:val="TF Zchn"/>
    <w:link w:val="TF"/>
    <w:locked/>
    <w:rsid w:val="00A82C07"/>
    <w:rPr>
      <w:rFonts w:ascii="Arial" w:hAnsi="Arial" w:cs="Times New Roman"/>
      <w:b/>
      <w:kern w:val="0"/>
      <w:sz w:val="20"/>
      <w:szCs w:val="20"/>
      <w:lang w:val="en-GB" w:eastAsia="en-US"/>
    </w:rPr>
  </w:style>
  <w:style w:type="paragraph" w:styleId="a8">
    <w:name w:val="List Paragraph"/>
    <w:aliases w:val="- Bullets,リスト段落,?? ??,?????,????,Lista1,列出段落1,中等深浅网格 1 - 着色 21,¥ê¥¹¥È¶ÎÂä,¥¡¡¡¡ì¬º¥¹¥È¶ÎÂä,ÁÐ³ö¶ÎÂä,列表段落1,—ño’i—Ž,1st level - Bullet List Paragraph,Lettre d'introduction,Paragrafo elenco,Normal bullet 2,Bullet list,목록단락,목록 단,列表段落11,列,列表段,목록 단락,—ñ弌"/>
    <w:basedOn w:val="a"/>
    <w:link w:val="a9"/>
    <w:uiPriority w:val="34"/>
    <w:qFormat/>
    <w:rsid w:val="00A82C07"/>
    <w:pPr>
      <w:autoSpaceDE/>
      <w:autoSpaceDN/>
      <w:adjustRightInd/>
      <w:snapToGrid/>
      <w:spacing w:after="0"/>
      <w:ind w:leftChars="400" w:left="840"/>
      <w:jc w:val="left"/>
    </w:pPr>
    <w:rPr>
      <w:rFonts w:ascii="Times" w:eastAsia="Batang" w:hAnsi="Times"/>
      <w:sz w:val="20"/>
      <w:szCs w:val="24"/>
      <w:lang w:val="en-GB" w:eastAsia="x-none"/>
    </w:rPr>
  </w:style>
  <w:style w:type="paragraph" w:customStyle="1" w:styleId="Doc-text2">
    <w:name w:val="Doc-text2"/>
    <w:basedOn w:val="a"/>
    <w:link w:val="Doc-text2Char"/>
    <w:qFormat/>
    <w:rsid w:val="00A82C0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82C07"/>
    <w:rPr>
      <w:rFonts w:ascii="Arial" w:eastAsia="MS Mincho" w:hAnsi="Arial" w:cs="Times New Roman"/>
      <w:kern w:val="0"/>
      <w:sz w:val="20"/>
      <w:szCs w:val="24"/>
      <w:lang w:val="en-GB" w:eastAsia="en-GB"/>
    </w:rPr>
  </w:style>
  <w:style w:type="character" w:customStyle="1" w:styleId="a9">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8"/>
    <w:uiPriority w:val="34"/>
    <w:qFormat/>
    <w:rsid w:val="00A82C07"/>
    <w:rPr>
      <w:rFonts w:ascii="Times" w:eastAsia="Batang" w:hAnsi="Times" w:cs="Times New Roman"/>
      <w:kern w:val="0"/>
      <w:sz w:val="20"/>
      <w:szCs w:val="24"/>
      <w:lang w:val="en-GB" w:eastAsia="x-none"/>
    </w:rPr>
  </w:style>
  <w:style w:type="character" w:styleId="aa">
    <w:name w:val="annotation reference"/>
    <w:semiHidden/>
    <w:rsid w:val="00A82C07"/>
    <w:rPr>
      <w:sz w:val="16"/>
      <w:szCs w:val="16"/>
    </w:rPr>
  </w:style>
  <w:style w:type="paragraph" w:styleId="ab">
    <w:name w:val="annotation text"/>
    <w:basedOn w:val="a"/>
    <w:link w:val="ac"/>
    <w:uiPriority w:val="99"/>
    <w:qFormat/>
    <w:rsid w:val="00A82C07"/>
    <w:pPr>
      <w:autoSpaceDE/>
      <w:autoSpaceDN/>
      <w:adjustRightInd/>
      <w:snapToGrid/>
      <w:spacing w:after="0"/>
      <w:jc w:val="left"/>
    </w:pPr>
    <w:rPr>
      <w:rFonts w:ascii="Times" w:eastAsia="Batang" w:hAnsi="Times"/>
      <w:sz w:val="20"/>
      <w:szCs w:val="20"/>
      <w:lang w:val="en-GB"/>
    </w:rPr>
  </w:style>
  <w:style w:type="character" w:customStyle="1" w:styleId="ac">
    <w:name w:val="批注文字 字符"/>
    <w:basedOn w:val="a0"/>
    <w:link w:val="ab"/>
    <w:uiPriority w:val="99"/>
    <w:qFormat/>
    <w:rsid w:val="00A82C07"/>
    <w:rPr>
      <w:rFonts w:ascii="Times" w:eastAsia="Batang" w:hAnsi="Times" w:cs="Times New Roman"/>
      <w:kern w:val="0"/>
      <w:sz w:val="20"/>
      <w:szCs w:val="20"/>
      <w:lang w:val="en-GB" w:eastAsia="en-US"/>
    </w:rPr>
  </w:style>
  <w:style w:type="paragraph" w:styleId="ad">
    <w:name w:val="Balloon Text"/>
    <w:basedOn w:val="a"/>
    <w:link w:val="ae"/>
    <w:uiPriority w:val="99"/>
    <w:semiHidden/>
    <w:unhideWhenUsed/>
    <w:rsid w:val="00A82C07"/>
    <w:pPr>
      <w:spacing w:after="0"/>
    </w:pPr>
    <w:rPr>
      <w:sz w:val="18"/>
      <w:szCs w:val="18"/>
    </w:rPr>
  </w:style>
  <w:style w:type="character" w:customStyle="1" w:styleId="ae">
    <w:name w:val="批注框文本 字符"/>
    <w:basedOn w:val="a0"/>
    <w:link w:val="ad"/>
    <w:uiPriority w:val="99"/>
    <w:semiHidden/>
    <w:rsid w:val="00A82C07"/>
    <w:rPr>
      <w:rFonts w:ascii="Times New Roman" w:hAnsi="Times New Roman" w:cs="Times New Roman"/>
      <w:kern w:val="0"/>
      <w:sz w:val="18"/>
      <w:szCs w:val="18"/>
      <w:lang w:eastAsia="en-US"/>
    </w:rPr>
  </w:style>
  <w:style w:type="paragraph" w:customStyle="1" w:styleId="DraftProposal">
    <w:name w:val="Draft Proposal"/>
    <w:basedOn w:val="af"/>
    <w:next w:val="a"/>
    <w:uiPriority w:val="99"/>
    <w:qFormat/>
    <w:rsid w:val="00A82C07"/>
    <w:pPr>
      <w:tabs>
        <w:tab w:val="left" w:pos="720"/>
        <w:tab w:val="left" w:pos="1701"/>
      </w:tabs>
      <w:suppressAutoHyphens/>
      <w:autoSpaceDE/>
      <w:autoSpaceDN/>
      <w:adjustRightInd/>
      <w:snapToGrid/>
      <w:spacing w:before="120" w:after="160" w:line="259" w:lineRule="auto"/>
      <w:ind w:left="720" w:hanging="360"/>
      <w:jc w:val="left"/>
    </w:pPr>
    <w:rPr>
      <w:rFonts w:ascii="Arial" w:eastAsia="Calibri" w:hAnsi="Arial" w:cs="Arial"/>
      <w:b/>
      <w:bCs/>
    </w:rPr>
  </w:style>
  <w:style w:type="paragraph" w:styleId="af">
    <w:name w:val="Body Text"/>
    <w:basedOn w:val="a"/>
    <w:link w:val="af0"/>
    <w:uiPriority w:val="99"/>
    <w:unhideWhenUsed/>
    <w:rsid w:val="00A82C07"/>
  </w:style>
  <w:style w:type="character" w:customStyle="1" w:styleId="af0">
    <w:name w:val="正文文本 字符"/>
    <w:basedOn w:val="a0"/>
    <w:link w:val="af"/>
    <w:uiPriority w:val="99"/>
    <w:rsid w:val="00A82C07"/>
    <w:rPr>
      <w:rFonts w:ascii="Times New Roman" w:hAnsi="Times New Roman" w:cs="Times New Roman"/>
      <w:kern w:val="0"/>
      <w:sz w:val="22"/>
      <w:lang w:eastAsia="en-US"/>
    </w:rPr>
  </w:style>
  <w:style w:type="paragraph" w:styleId="af1">
    <w:name w:val="caption"/>
    <w:basedOn w:val="a"/>
    <w:next w:val="a"/>
    <w:uiPriority w:val="35"/>
    <w:unhideWhenUsed/>
    <w:qFormat/>
    <w:rsid w:val="00A82C07"/>
    <w:pPr>
      <w:autoSpaceDE/>
      <w:autoSpaceDN/>
      <w:adjustRightInd/>
      <w:snapToGrid/>
      <w:spacing w:after="0"/>
      <w:jc w:val="left"/>
    </w:pPr>
    <w:rPr>
      <w:rFonts w:asciiTheme="majorHAnsi" w:eastAsia="黑体" w:hAnsiTheme="majorHAnsi" w:cstheme="majorBidi"/>
      <w:sz w:val="20"/>
      <w:szCs w:val="20"/>
      <w:lang w:val="en-GB"/>
    </w:rPr>
  </w:style>
  <w:style w:type="paragraph" w:styleId="af2">
    <w:name w:val="annotation subject"/>
    <w:basedOn w:val="ab"/>
    <w:next w:val="ab"/>
    <w:link w:val="af3"/>
    <w:uiPriority w:val="99"/>
    <w:semiHidden/>
    <w:unhideWhenUsed/>
    <w:rsid w:val="00A82C07"/>
    <w:rPr>
      <w:b/>
      <w:bCs/>
      <w:szCs w:val="24"/>
    </w:rPr>
  </w:style>
  <w:style w:type="character" w:customStyle="1" w:styleId="af3">
    <w:name w:val="批注主题 字符"/>
    <w:basedOn w:val="ac"/>
    <w:link w:val="af2"/>
    <w:uiPriority w:val="99"/>
    <w:semiHidden/>
    <w:rsid w:val="00A82C07"/>
    <w:rPr>
      <w:rFonts w:ascii="Times" w:eastAsia="Batang" w:hAnsi="Times" w:cs="Times New Roman"/>
      <w:b/>
      <w:bCs/>
      <w:kern w:val="0"/>
      <w:sz w:val="20"/>
      <w:szCs w:val="24"/>
      <w:lang w:val="en-GB" w:eastAsia="en-US"/>
    </w:rPr>
  </w:style>
  <w:style w:type="paragraph" w:customStyle="1" w:styleId="TAH">
    <w:name w:val="TAH"/>
    <w:basedOn w:val="TAC"/>
    <w:link w:val="TAHCar"/>
    <w:qFormat/>
    <w:rsid w:val="00A82C07"/>
    <w:rPr>
      <w:b/>
    </w:rPr>
  </w:style>
  <w:style w:type="paragraph" w:customStyle="1" w:styleId="TAC">
    <w:name w:val="TAC"/>
    <w:basedOn w:val="a"/>
    <w:link w:val="TACChar"/>
    <w:qFormat/>
    <w:rsid w:val="00A82C07"/>
    <w:pPr>
      <w:keepNext/>
      <w:keepLines/>
      <w:autoSpaceDE/>
      <w:autoSpaceDN/>
      <w:adjustRightInd/>
      <w:snapToGrid/>
      <w:spacing w:after="0"/>
      <w:jc w:val="center"/>
    </w:pPr>
    <w:rPr>
      <w:rFonts w:ascii="Arial" w:eastAsia="等线" w:hAnsi="Arial"/>
      <w:sz w:val="18"/>
      <w:szCs w:val="20"/>
      <w:lang w:val="x-none"/>
    </w:rPr>
  </w:style>
  <w:style w:type="character" w:customStyle="1" w:styleId="TACChar">
    <w:name w:val="TAC Char"/>
    <w:link w:val="TAC"/>
    <w:qFormat/>
    <w:locked/>
    <w:rsid w:val="00A82C07"/>
    <w:rPr>
      <w:rFonts w:ascii="Arial" w:eastAsia="等线" w:hAnsi="Arial" w:cs="Times New Roman"/>
      <w:kern w:val="0"/>
      <w:sz w:val="18"/>
      <w:szCs w:val="20"/>
      <w:lang w:val="x-none" w:eastAsia="en-US"/>
    </w:rPr>
  </w:style>
  <w:style w:type="character" w:customStyle="1" w:styleId="TAHCar">
    <w:name w:val="TAH Car"/>
    <w:link w:val="TAH"/>
    <w:qFormat/>
    <w:locked/>
    <w:rsid w:val="00A82C07"/>
    <w:rPr>
      <w:rFonts w:ascii="Arial" w:eastAsia="等线" w:hAnsi="Arial" w:cs="Times New Roman"/>
      <w:b/>
      <w:kern w:val="0"/>
      <w:sz w:val="18"/>
      <w:szCs w:val="20"/>
      <w:lang w:val="x-none" w:eastAsia="en-US"/>
    </w:rPr>
  </w:style>
  <w:style w:type="paragraph" w:styleId="af4">
    <w:name w:val="Revision"/>
    <w:hidden/>
    <w:uiPriority w:val="99"/>
    <w:semiHidden/>
    <w:rsid w:val="00A82C07"/>
    <w:rPr>
      <w:rFonts w:ascii="Times" w:eastAsia="Batang" w:hAnsi="Times" w:cs="Times New Roman"/>
      <w:kern w:val="0"/>
      <w:sz w:val="20"/>
      <w:szCs w:val="24"/>
      <w:lang w:val="en-GB" w:eastAsia="en-US"/>
    </w:rPr>
  </w:style>
  <w:style w:type="paragraph" w:styleId="af5">
    <w:name w:val="table of figures"/>
    <w:basedOn w:val="a"/>
    <w:next w:val="a"/>
    <w:uiPriority w:val="99"/>
    <w:unhideWhenUsed/>
    <w:rsid w:val="00A82C07"/>
    <w:pPr>
      <w:autoSpaceDE/>
      <w:autoSpaceDN/>
      <w:adjustRightInd/>
      <w:snapToGrid/>
      <w:spacing w:after="0"/>
      <w:ind w:leftChars="200" w:left="200" w:hangingChars="200" w:hanging="200"/>
      <w:jc w:val="left"/>
    </w:pPr>
    <w:rPr>
      <w:rFonts w:ascii="Times" w:eastAsia="Batang" w:hAnsi="Times"/>
      <w:sz w:val="20"/>
      <w:szCs w:val="24"/>
      <w:lang w:val="en-GB"/>
    </w:rPr>
  </w:style>
  <w:style w:type="character" w:styleId="af6">
    <w:name w:val="Hyperlink"/>
    <w:basedOn w:val="a0"/>
    <w:uiPriority w:val="99"/>
    <w:unhideWhenUsed/>
    <w:rsid w:val="00A82C07"/>
    <w:rPr>
      <w:color w:val="0563C1" w:themeColor="hyperlink"/>
      <w:u w:val="single"/>
    </w:rPr>
  </w:style>
  <w:style w:type="paragraph" w:customStyle="1" w:styleId="TAN">
    <w:name w:val="TAN"/>
    <w:basedOn w:val="a"/>
    <w:link w:val="TANChar"/>
    <w:qFormat/>
    <w:rsid w:val="00A82C07"/>
    <w:pPr>
      <w:keepNext/>
      <w:keepLines/>
      <w:autoSpaceDE/>
      <w:autoSpaceDN/>
      <w:adjustRightInd/>
      <w:snapToGrid/>
      <w:spacing w:after="0"/>
      <w:ind w:left="851" w:hanging="851"/>
      <w:jc w:val="left"/>
    </w:pPr>
    <w:rPr>
      <w:rFonts w:ascii="Arial" w:eastAsia="等线" w:hAnsi="Arial"/>
      <w:sz w:val="18"/>
      <w:szCs w:val="20"/>
      <w:lang w:val="en-GB"/>
    </w:rPr>
  </w:style>
  <w:style w:type="character" w:styleId="af7">
    <w:name w:val="Placeholder Text"/>
    <w:basedOn w:val="a0"/>
    <w:uiPriority w:val="99"/>
    <w:semiHidden/>
    <w:rsid w:val="00A82C07"/>
    <w:rPr>
      <w:color w:val="808080"/>
    </w:rPr>
  </w:style>
  <w:style w:type="character" w:customStyle="1" w:styleId="TANChar">
    <w:name w:val="TAN Char"/>
    <w:link w:val="TAN"/>
    <w:qFormat/>
    <w:rsid w:val="00A82C07"/>
    <w:rPr>
      <w:rFonts w:ascii="Arial" w:eastAsia="等线" w:hAnsi="Arial" w:cs="Times New Roman"/>
      <w:kern w:val="0"/>
      <w:sz w:val="18"/>
      <w:szCs w:val="20"/>
      <w:lang w:val="en-GB" w:eastAsia="en-US"/>
    </w:rPr>
  </w:style>
  <w:style w:type="paragraph" w:customStyle="1" w:styleId="B1">
    <w:name w:val="B1"/>
    <w:basedOn w:val="af8"/>
    <w:link w:val="B1Char"/>
    <w:qFormat/>
    <w:rsid w:val="00A82C07"/>
    <w:pPr>
      <w:spacing w:after="180"/>
      <w:ind w:left="568" w:firstLineChars="0" w:hanging="284"/>
      <w:contextualSpacing w:val="0"/>
    </w:pPr>
    <w:rPr>
      <w:rFonts w:ascii="Times New Roman" w:eastAsia="等线" w:hAnsi="Times New Roman"/>
      <w:szCs w:val="20"/>
    </w:rPr>
  </w:style>
  <w:style w:type="character" w:customStyle="1" w:styleId="B1Char">
    <w:name w:val="B1 Char"/>
    <w:link w:val="B1"/>
    <w:locked/>
    <w:rsid w:val="00A82C07"/>
    <w:rPr>
      <w:rFonts w:ascii="Times New Roman" w:eastAsia="等线" w:hAnsi="Times New Roman" w:cs="Times New Roman"/>
      <w:kern w:val="0"/>
      <w:sz w:val="20"/>
      <w:szCs w:val="20"/>
      <w:lang w:val="en-GB" w:eastAsia="en-US"/>
    </w:rPr>
  </w:style>
  <w:style w:type="paragraph" w:customStyle="1" w:styleId="B2">
    <w:name w:val="B2"/>
    <w:basedOn w:val="21"/>
    <w:link w:val="B2Char"/>
    <w:qFormat/>
    <w:rsid w:val="00A82C07"/>
    <w:pPr>
      <w:spacing w:after="180"/>
      <w:ind w:leftChars="0" w:left="851" w:firstLineChars="0" w:hanging="284"/>
      <w:contextualSpacing w:val="0"/>
    </w:pPr>
    <w:rPr>
      <w:rFonts w:ascii="Times New Roman" w:eastAsia="等线" w:hAnsi="Times New Roman"/>
      <w:szCs w:val="20"/>
    </w:rPr>
  </w:style>
  <w:style w:type="character" w:customStyle="1" w:styleId="B2Char">
    <w:name w:val="B2 Char"/>
    <w:link w:val="B2"/>
    <w:qFormat/>
    <w:rsid w:val="00A82C07"/>
    <w:rPr>
      <w:rFonts w:ascii="Times New Roman" w:eastAsia="等线" w:hAnsi="Times New Roman" w:cs="Times New Roman"/>
      <w:kern w:val="0"/>
      <w:sz w:val="20"/>
      <w:szCs w:val="20"/>
      <w:lang w:val="en-GB" w:eastAsia="en-US"/>
    </w:rPr>
  </w:style>
  <w:style w:type="paragraph" w:styleId="af8">
    <w:name w:val="List"/>
    <w:basedOn w:val="a"/>
    <w:uiPriority w:val="99"/>
    <w:semiHidden/>
    <w:unhideWhenUsed/>
    <w:rsid w:val="00A82C07"/>
    <w:pPr>
      <w:autoSpaceDE/>
      <w:autoSpaceDN/>
      <w:adjustRightInd/>
      <w:snapToGrid/>
      <w:spacing w:after="0"/>
      <w:ind w:left="200" w:hangingChars="200" w:hanging="200"/>
      <w:contextualSpacing/>
      <w:jc w:val="left"/>
    </w:pPr>
    <w:rPr>
      <w:rFonts w:ascii="Times" w:eastAsia="Batang" w:hAnsi="Times"/>
      <w:sz w:val="20"/>
      <w:szCs w:val="24"/>
      <w:lang w:val="en-GB"/>
    </w:rPr>
  </w:style>
  <w:style w:type="paragraph" w:styleId="21">
    <w:name w:val="List 2"/>
    <w:basedOn w:val="a"/>
    <w:uiPriority w:val="99"/>
    <w:semiHidden/>
    <w:unhideWhenUsed/>
    <w:rsid w:val="00A82C07"/>
    <w:pPr>
      <w:autoSpaceDE/>
      <w:autoSpaceDN/>
      <w:adjustRightInd/>
      <w:snapToGrid/>
      <w:spacing w:after="0"/>
      <w:ind w:leftChars="200" w:left="100" w:hangingChars="200" w:hanging="200"/>
      <w:contextualSpacing/>
      <w:jc w:val="left"/>
    </w:pPr>
    <w:rPr>
      <w:rFonts w:ascii="Times" w:eastAsia="Batang" w:hAnsi="Times"/>
      <w:sz w:val="20"/>
      <w:szCs w:val="24"/>
      <w:lang w:val="en-GB"/>
    </w:rPr>
  </w:style>
  <w:style w:type="paragraph" w:customStyle="1" w:styleId="TAR">
    <w:name w:val="TAR"/>
    <w:basedOn w:val="a"/>
    <w:rsid w:val="003B5545"/>
    <w:pPr>
      <w:keepNext/>
      <w:keepLines/>
      <w:autoSpaceDE/>
      <w:autoSpaceDN/>
      <w:adjustRightInd/>
      <w:snapToGrid/>
      <w:spacing w:after="0"/>
      <w:jc w:val="right"/>
    </w:pPr>
    <w:rPr>
      <w:rFonts w:ascii="Arial" w:hAnsi="Arial"/>
      <w:sz w:val="18"/>
      <w:szCs w:val="20"/>
      <w:lang w:val="en-GB"/>
    </w:rPr>
  </w:style>
  <w:style w:type="paragraph" w:customStyle="1" w:styleId="3GPPAgreements">
    <w:name w:val="3GPP Agreements"/>
    <w:basedOn w:val="a"/>
    <w:link w:val="3GPPAgreementsChar"/>
    <w:qFormat/>
    <w:rsid w:val="0019753D"/>
    <w:pPr>
      <w:numPr>
        <w:numId w:val="38"/>
      </w:numPr>
    </w:pPr>
    <w:rPr>
      <w:rFonts w:eastAsia="宋体"/>
    </w:rPr>
  </w:style>
  <w:style w:type="character" w:customStyle="1" w:styleId="3GPPAgreementsChar">
    <w:name w:val="3GPP Agreements Char"/>
    <w:link w:val="3GPPAgreements"/>
    <w:qFormat/>
    <w:rsid w:val="0019753D"/>
    <w:rPr>
      <w:rFonts w:ascii="Times New Roman" w:eastAsia="宋体" w:hAnsi="Times New Roman" w:cs="Times New Roman"/>
      <w:kern w:val="0"/>
      <w:sz w:val="22"/>
      <w:lang w:eastAsia="en-US"/>
    </w:rPr>
  </w:style>
  <w:style w:type="paragraph" w:customStyle="1" w:styleId="Char">
    <w:name w:val="Char"/>
    <w:semiHidden/>
    <w:rsid w:val="00161C71"/>
    <w:pPr>
      <w:keepNext/>
      <w:numPr>
        <w:numId w:val="41"/>
      </w:numPr>
      <w:autoSpaceDE w:val="0"/>
      <w:autoSpaceDN w:val="0"/>
      <w:adjustRightInd w:val="0"/>
      <w:spacing w:before="60" w:after="60"/>
      <w:jc w:val="both"/>
    </w:pPr>
    <w:rPr>
      <w:rFonts w:ascii="Arial" w:hAnsi="Arial" w:cs="Arial"/>
      <w:color w:val="0000FF"/>
      <w:sz w:val="20"/>
      <w:szCs w:val="20"/>
    </w:rPr>
  </w:style>
  <w:style w:type="paragraph" w:customStyle="1" w:styleId="3GPPNormalText">
    <w:name w:val="3GPP Normal Text"/>
    <w:basedOn w:val="af"/>
    <w:link w:val="3GPPNormalTextChar"/>
    <w:qFormat/>
    <w:rsid w:val="00161C71"/>
    <w:pPr>
      <w:autoSpaceDE/>
      <w:autoSpaceDN/>
      <w:adjustRightInd/>
      <w:snapToGrid/>
    </w:pPr>
    <w:rPr>
      <w:rFonts w:eastAsia="MS Mincho"/>
      <w:szCs w:val="24"/>
      <w:lang w:val="x-none" w:eastAsia="x-none"/>
    </w:rPr>
  </w:style>
  <w:style w:type="character" w:customStyle="1" w:styleId="3GPPNormalTextChar">
    <w:name w:val="3GPP Normal Text Char"/>
    <w:link w:val="3GPPNormalText"/>
    <w:qFormat/>
    <w:rsid w:val="00161C71"/>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31333">
      <w:bodyDiv w:val="1"/>
      <w:marLeft w:val="0"/>
      <w:marRight w:val="0"/>
      <w:marTop w:val="0"/>
      <w:marBottom w:val="0"/>
      <w:divBdr>
        <w:top w:val="none" w:sz="0" w:space="0" w:color="auto"/>
        <w:left w:val="none" w:sz="0" w:space="0" w:color="auto"/>
        <w:bottom w:val="none" w:sz="0" w:space="0" w:color="auto"/>
        <w:right w:val="none" w:sz="0" w:space="0" w:color="auto"/>
      </w:divBdr>
    </w:div>
    <w:div w:id="955792115">
      <w:bodyDiv w:val="1"/>
      <w:marLeft w:val="0"/>
      <w:marRight w:val="0"/>
      <w:marTop w:val="0"/>
      <w:marBottom w:val="0"/>
      <w:divBdr>
        <w:top w:val="none" w:sz="0" w:space="0" w:color="auto"/>
        <w:left w:val="none" w:sz="0" w:space="0" w:color="auto"/>
        <w:bottom w:val="none" w:sz="0" w:space="0" w:color="auto"/>
        <w:right w:val="none" w:sz="0" w:space="0" w:color="auto"/>
      </w:divBdr>
    </w:div>
    <w:div w:id="122598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12C59-FD02-4146-9873-AD001658C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1890</Words>
  <Characters>10778</Characters>
  <Application>Microsoft Office Word</Application>
  <DocSecurity>0</DocSecurity>
  <Lines>89</Lines>
  <Paragraphs>25</Paragraphs>
  <ScaleCrop>false</ScaleCrop>
  <Company>Win10</Company>
  <LinksUpToDate>false</LinksUpToDate>
  <CharactersWithSpaces>12643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李祺亦舒 (Qiyishu Li)</dc:creator>
  <cp:keywords/>
  <dc:description/>
  <cp:lastModifiedBy>李祺亦舒 (Qiyishu Li)</cp:lastModifiedBy>
  <cp:revision>6</cp:revision>
  <dcterms:created xsi:type="dcterms:W3CDTF">2025-11-07T06:12:00Z</dcterms:created>
  <dcterms:modified xsi:type="dcterms:W3CDTF">2025-11-07T09:15:00Z</dcterms:modified>
</cp:coreProperties>
</file>